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82DF0" w14:textId="77777777" w:rsidR="00E57482" w:rsidRDefault="000A6C32" w:rsidP="00E57482">
      <w:pPr>
        <w:jc w:val="center"/>
        <w:rPr>
          <w:rFonts w:ascii="Jokerman" w:hAnsi="Jokerman"/>
          <w:sz w:val="96"/>
          <w:szCs w:val="96"/>
        </w:rPr>
      </w:pPr>
      <w:r>
        <w:rPr>
          <w:rFonts w:ascii="Arial" w:hAnsi="Arial" w:cs="Arial"/>
          <w:noProof/>
          <w:color w:val="001BA0"/>
          <w:sz w:val="20"/>
          <w:szCs w:val="20"/>
          <w:lang w:val="en-GB" w:eastAsia="en-GB"/>
        </w:rPr>
        <w:drawing>
          <wp:inline distT="0" distB="0" distL="0" distR="0" wp14:anchorId="35F0FF5E" wp14:editId="79817ADB">
            <wp:extent cx="2538642" cy="1438275"/>
            <wp:effectExtent l="0" t="0" r="0" b="0"/>
            <wp:docPr id="6" name="Picture 6" descr="Image result for FEMALE film star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EMALE film stars">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6378" cy="1442658"/>
                    </a:xfrm>
                    <a:prstGeom prst="rect">
                      <a:avLst/>
                    </a:prstGeom>
                    <a:noFill/>
                    <a:ln>
                      <a:noFill/>
                    </a:ln>
                  </pic:spPr>
                </pic:pic>
              </a:graphicData>
            </a:graphic>
          </wp:inline>
        </w:drawing>
      </w:r>
      <w:r w:rsidRPr="000A6C32">
        <w:rPr>
          <w:rFonts w:ascii="Arial" w:hAnsi="Arial" w:cs="Arial"/>
          <w:noProof/>
          <w:color w:val="FFFFFF"/>
          <w:sz w:val="20"/>
          <w:szCs w:val="20"/>
          <w:lang w:eastAsia="en-GB"/>
        </w:rPr>
        <w:t xml:space="preserve"> </w:t>
      </w:r>
      <w:r>
        <w:rPr>
          <w:rFonts w:ascii="Arial" w:hAnsi="Arial" w:cs="Arial"/>
          <w:noProof/>
          <w:color w:val="FFFFFF"/>
          <w:sz w:val="20"/>
          <w:szCs w:val="20"/>
          <w:lang w:val="en-GB" w:eastAsia="en-GB"/>
        </w:rPr>
        <w:drawing>
          <wp:inline distT="0" distB="0" distL="0" distR="0" wp14:anchorId="77532F39" wp14:editId="4D478DB9">
            <wp:extent cx="1448839" cy="1692275"/>
            <wp:effectExtent l="0" t="0" r="0" b="3175"/>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9314" cy="1704510"/>
                    </a:xfrm>
                    <a:prstGeom prst="rect">
                      <a:avLst/>
                    </a:prstGeom>
                    <a:noFill/>
                    <a:ln>
                      <a:noFill/>
                    </a:ln>
                  </pic:spPr>
                </pic:pic>
              </a:graphicData>
            </a:graphic>
          </wp:inline>
        </w:drawing>
      </w:r>
      <w:r w:rsidR="00CE7E9F" w:rsidRPr="00CE7E9F">
        <w:rPr>
          <w:rFonts w:ascii="Jokerman" w:hAnsi="Jokerman"/>
          <w:sz w:val="96"/>
          <w:szCs w:val="96"/>
        </w:rPr>
        <w:t xml:space="preserve"> </w:t>
      </w:r>
      <w:r w:rsidR="00E57482">
        <w:rPr>
          <w:rFonts w:ascii="Arial" w:hAnsi="Arial" w:cs="Arial"/>
          <w:noProof/>
          <w:color w:val="FFFFFF"/>
          <w:sz w:val="20"/>
          <w:szCs w:val="20"/>
          <w:lang w:val="en-GB" w:eastAsia="en-GB"/>
        </w:rPr>
        <w:drawing>
          <wp:inline distT="0" distB="0" distL="0" distR="0" wp14:anchorId="4D14E153" wp14:editId="3515154E">
            <wp:extent cx="2492375" cy="1670628"/>
            <wp:effectExtent l="0" t="0" r="3175" b="635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4710" cy="1699005"/>
                    </a:xfrm>
                    <a:prstGeom prst="rect">
                      <a:avLst/>
                    </a:prstGeom>
                    <a:noFill/>
                    <a:ln>
                      <a:noFill/>
                    </a:ln>
                  </pic:spPr>
                </pic:pic>
              </a:graphicData>
            </a:graphic>
          </wp:inline>
        </w:drawing>
      </w:r>
    </w:p>
    <w:p w14:paraId="105744B4" w14:textId="77777777" w:rsidR="00E71F43" w:rsidRPr="00CE7E9F" w:rsidRDefault="00CE7E9F" w:rsidP="00E57482">
      <w:pPr>
        <w:jc w:val="center"/>
        <w:rPr>
          <w:rFonts w:ascii="Jokerman" w:hAnsi="Jokerman"/>
          <w:sz w:val="96"/>
          <w:szCs w:val="96"/>
        </w:rPr>
      </w:pPr>
      <w:r w:rsidRPr="00CE7E9F">
        <w:rPr>
          <w:rFonts w:ascii="Jokerman" w:hAnsi="Jokerman"/>
          <w:sz w:val="96"/>
          <w:szCs w:val="96"/>
        </w:rPr>
        <w:t>L</w:t>
      </w:r>
      <w:r w:rsidR="00E57482">
        <w:rPr>
          <w:rFonts w:ascii="Jokerman" w:hAnsi="Jokerman"/>
          <w:sz w:val="96"/>
          <w:szCs w:val="96"/>
        </w:rPr>
        <w:t>A</w:t>
      </w:r>
      <w:r w:rsidRPr="00CE7E9F">
        <w:rPr>
          <w:rFonts w:ascii="Jokerman" w:hAnsi="Jokerman"/>
          <w:sz w:val="96"/>
          <w:szCs w:val="96"/>
        </w:rPr>
        <w:t>RCHES HIGH SCHOOL</w:t>
      </w:r>
    </w:p>
    <w:p w14:paraId="5C72D851" w14:textId="7E19994D" w:rsidR="00CE7E9F" w:rsidRDefault="00CE7E9F" w:rsidP="00806C99">
      <w:pPr>
        <w:jc w:val="center"/>
        <w:rPr>
          <w:rFonts w:ascii="Jokerman" w:hAnsi="Jokerman"/>
          <w:sz w:val="96"/>
          <w:szCs w:val="96"/>
        </w:rPr>
      </w:pPr>
      <w:r w:rsidRPr="00CE7E9F">
        <w:rPr>
          <w:rFonts w:ascii="Jokerman" w:hAnsi="Jokerman"/>
          <w:sz w:val="96"/>
          <w:szCs w:val="96"/>
        </w:rPr>
        <w:t>OPTIONS BOOKLET</w:t>
      </w:r>
    </w:p>
    <w:p w14:paraId="3CE177F6" w14:textId="7A624F57" w:rsidR="00CE7E9F" w:rsidRDefault="00CE7E9F" w:rsidP="00CE7E9F">
      <w:pPr>
        <w:jc w:val="center"/>
        <w:rPr>
          <w:rFonts w:ascii="Arial" w:hAnsi="Arial" w:cs="Arial"/>
          <w:noProof/>
          <w:color w:val="001BA0"/>
          <w:sz w:val="20"/>
          <w:szCs w:val="20"/>
          <w:lang w:eastAsia="en-GB"/>
        </w:rPr>
      </w:pPr>
      <w:r w:rsidRPr="00CE7E9F">
        <w:rPr>
          <w:rFonts w:ascii="Arial" w:hAnsi="Arial" w:cs="Arial"/>
          <w:noProof/>
          <w:color w:val="FFFFFF"/>
          <w:sz w:val="20"/>
          <w:szCs w:val="20"/>
          <w:lang w:eastAsia="en-GB"/>
        </w:rPr>
        <w:t xml:space="preserve"> </w:t>
      </w:r>
      <w:r w:rsidR="000A6C32" w:rsidRPr="000A6C32">
        <w:rPr>
          <w:rFonts w:ascii="Arial" w:hAnsi="Arial" w:cs="Arial"/>
          <w:noProof/>
          <w:color w:val="001BA0"/>
          <w:sz w:val="20"/>
          <w:szCs w:val="20"/>
          <w:lang w:eastAsia="en-GB"/>
        </w:rPr>
        <w:t xml:space="preserve"> </w:t>
      </w:r>
      <w:r w:rsidR="000A6C32">
        <w:rPr>
          <w:rFonts w:ascii="Arial" w:hAnsi="Arial" w:cs="Arial"/>
          <w:noProof/>
          <w:color w:val="001BA0"/>
          <w:sz w:val="20"/>
          <w:szCs w:val="20"/>
          <w:lang w:val="en-GB" w:eastAsia="en-GB"/>
        </w:rPr>
        <w:drawing>
          <wp:inline distT="0" distB="0" distL="0" distR="0" wp14:anchorId="6E56A549" wp14:editId="0D0FE59F">
            <wp:extent cx="1495425" cy="1495425"/>
            <wp:effectExtent l="0" t="0" r="9525" b="9525"/>
            <wp:docPr id="7" name="Picture 7" descr="Frida Kahl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ida Kahlo">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r w:rsidR="000A6C32" w:rsidRPr="000A6C32">
        <w:rPr>
          <w:rFonts w:ascii="Arial" w:hAnsi="Arial" w:cs="Arial"/>
          <w:noProof/>
          <w:color w:val="001BA0"/>
          <w:sz w:val="20"/>
          <w:szCs w:val="20"/>
          <w:lang w:eastAsia="en-GB"/>
        </w:rPr>
        <w:t xml:space="preserve"> </w:t>
      </w:r>
      <w:r w:rsidR="000A6C32">
        <w:rPr>
          <w:rFonts w:ascii="Arial" w:hAnsi="Arial" w:cs="Arial"/>
          <w:noProof/>
          <w:color w:val="001BA0"/>
          <w:sz w:val="20"/>
          <w:szCs w:val="20"/>
          <w:lang w:val="en-GB" w:eastAsia="en-GB"/>
        </w:rPr>
        <w:drawing>
          <wp:inline distT="0" distB="0" distL="0" distR="0" wp14:anchorId="35E8C13B" wp14:editId="3D49BE50">
            <wp:extent cx="2447925" cy="1152525"/>
            <wp:effectExtent l="0" t="0" r="9525" b="9525"/>
            <wp:docPr id="9" name="Picture 9" descr="Image result for THEATRE ACTOR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ATRE ACTOR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7925" cy="1152525"/>
                    </a:xfrm>
                    <a:prstGeom prst="rect">
                      <a:avLst/>
                    </a:prstGeom>
                    <a:noFill/>
                    <a:ln>
                      <a:noFill/>
                    </a:ln>
                  </pic:spPr>
                </pic:pic>
              </a:graphicData>
            </a:graphic>
          </wp:inline>
        </w:drawing>
      </w:r>
    </w:p>
    <w:p w14:paraId="0A5B28BF" w14:textId="77777777" w:rsidR="004B1D85" w:rsidRPr="00F31E94" w:rsidRDefault="004B1D85" w:rsidP="00F31E94">
      <w:pPr>
        <w:autoSpaceDE w:val="0"/>
        <w:autoSpaceDN w:val="0"/>
        <w:adjustRightInd w:val="0"/>
        <w:spacing w:after="0" w:line="240" w:lineRule="auto"/>
        <w:jc w:val="center"/>
        <w:rPr>
          <w:rFonts w:cs="ArialMT"/>
          <w:sz w:val="32"/>
          <w:szCs w:val="32"/>
          <w:u w:val="single"/>
        </w:rPr>
      </w:pPr>
      <w:r w:rsidRPr="00F31E94">
        <w:rPr>
          <w:rFonts w:cs="ArialMT"/>
          <w:noProof/>
          <w:sz w:val="24"/>
          <w:szCs w:val="24"/>
          <w:u w:val="single"/>
          <w:lang w:val="en-GB" w:eastAsia="en-GB"/>
        </w:rPr>
        <w:lastRenderedPageBreak/>
        <w:drawing>
          <wp:anchor distT="0" distB="0" distL="114300" distR="114300" simplePos="0" relativeHeight="251709440" behindDoc="1" locked="0" layoutInCell="1" allowOverlap="1" wp14:anchorId="6536DCE8" wp14:editId="4EF18E68">
            <wp:simplePos x="0" y="0"/>
            <wp:positionH relativeFrom="column">
              <wp:posOffset>4968875</wp:posOffset>
            </wp:positionH>
            <wp:positionV relativeFrom="paragraph">
              <wp:posOffset>0</wp:posOffset>
            </wp:positionV>
            <wp:extent cx="1310640" cy="2035175"/>
            <wp:effectExtent l="0" t="0" r="3810" b="3175"/>
            <wp:wrapTight wrapText="bothSides">
              <wp:wrapPolygon edited="0">
                <wp:start x="0" y="0"/>
                <wp:lineTo x="0" y="21432"/>
                <wp:lineTo x="21349" y="21432"/>
                <wp:lineTo x="21349" y="0"/>
                <wp:lineTo x="0" y="0"/>
              </wp:wrapPolygon>
            </wp:wrapTight>
            <wp:docPr id="19" name="Picture 1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indoo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0640" cy="2035175"/>
                    </a:xfrm>
                    <a:prstGeom prst="rect">
                      <a:avLst/>
                    </a:prstGeom>
                    <a:noFill/>
                  </pic:spPr>
                </pic:pic>
              </a:graphicData>
            </a:graphic>
            <wp14:sizeRelH relativeFrom="margin">
              <wp14:pctWidth>0</wp14:pctWidth>
            </wp14:sizeRelH>
            <wp14:sizeRelV relativeFrom="margin">
              <wp14:pctHeight>0</wp14:pctHeight>
            </wp14:sizeRelV>
          </wp:anchor>
        </w:drawing>
      </w:r>
      <w:r w:rsidRPr="00F31E94">
        <w:rPr>
          <w:rFonts w:cs="Arial-BoldMT"/>
          <w:b/>
          <w:bCs/>
          <w:sz w:val="48"/>
          <w:szCs w:val="48"/>
          <w:u w:val="single"/>
        </w:rPr>
        <w:t>GCSE Art and Design</w:t>
      </w:r>
    </w:p>
    <w:p w14:paraId="6636E80C" w14:textId="77777777" w:rsidR="004B1D85" w:rsidRPr="004B1D85" w:rsidRDefault="004B1D85" w:rsidP="004B1D85">
      <w:pPr>
        <w:autoSpaceDE w:val="0"/>
        <w:autoSpaceDN w:val="0"/>
        <w:adjustRightInd w:val="0"/>
        <w:spacing w:after="0" w:line="240" w:lineRule="auto"/>
        <w:rPr>
          <w:rFonts w:cs="ArialMT"/>
          <w:sz w:val="24"/>
          <w:szCs w:val="24"/>
        </w:rPr>
      </w:pPr>
      <w:r w:rsidRPr="004B1D85">
        <w:rPr>
          <w:rFonts w:cs="ArialMT"/>
          <w:sz w:val="24"/>
          <w:szCs w:val="24"/>
        </w:rPr>
        <w:t>We currently are following the AQA Art and Design syllabus.</w:t>
      </w:r>
    </w:p>
    <w:p w14:paraId="63710B32" w14:textId="77777777" w:rsidR="004B1D85" w:rsidRPr="004B1D85" w:rsidRDefault="004B1D85" w:rsidP="004B1D85">
      <w:pPr>
        <w:autoSpaceDE w:val="0"/>
        <w:autoSpaceDN w:val="0"/>
        <w:adjustRightInd w:val="0"/>
        <w:spacing w:after="0" w:line="240" w:lineRule="auto"/>
        <w:rPr>
          <w:rFonts w:cs="ArialMT"/>
          <w:sz w:val="24"/>
          <w:szCs w:val="24"/>
        </w:rPr>
      </w:pPr>
    </w:p>
    <w:p w14:paraId="02C75A27" w14:textId="77777777" w:rsidR="004B1D85" w:rsidRPr="004B1D85" w:rsidRDefault="004B1D85" w:rsidP="004B1D85">
      <w:pPr>
        <w:autoSpaceDE w:val="0"/>
        <w:autoSpaceDN w:val="0"/>
        <w:adjustRightInd w:val="0"/>
        <w:spacing w:after="0" w:line="240" w:lineRule="auto"/>
        <w:rPr>
          <w:rFonts w:cs="ArialMT"/>
          <w:sz w:val="24"/>
          <w:szCs w:val="24"/>
        </w:rPr>
      </w:pPr>
      <w:r w:rsidRPr="004B1D85">
        <w:rPr>
          <w:rFonts w:cs="ArialMT"/>
          <w:sz w:val="24"/>
          <w:szCs w:val="24"/>
        </w:rPr>
        <w:t xml:space="preserve">According to your interests and ability you have the </w:t>
      </w:r>
      <w:r w:rsidRPr="004B1D85">
        <w:rPr>
          <w:rFonts w:cs="ArialMT"/>
          <w:b/>
          <w:sz w:val="24"/>
          <w:szCs w:val="24"/>
        </w:rPr>
        <w:t>choice</w:t>
      </w:r>
      <w:r w:rsidRPr="004B1D85">
        <w:rPr>
          <w:rFonts w:cs="ArialMT"/>
          <w:sz w:val="24"/>
          <w:szCs w:val="24"/>
        </w:rPr>
        <w:t xml:space="preserve"> of the following specialisms or a broad course that covers a selection of areas.</w:t>
      </w:r>
    </w:p>
    <w:p w14:paraId="34DA4D9B" w14:textId="77777777" w:rsidR="004B1D85" w:rsidRPr="004B1D85" w:rsidRDefault="004B1D85" w:rsidP="004B1D85">
      <w:pPr>
        <w:autoSpaceDE w:val="0"/>
        <w:autoSpaceDN w:val="0"/>
        <w:adjustRightInd w:val="0"/>
        <w:spacing w:after="0" w:line="240" w:lineRule="auto"/>
        <w:rPr>
          <w:rFonts w:cs="ArialMT"/>
          <w:sz w:val="28"/>
          <w:szCs w:val="28"/>
        </w:rPr>
      </w:pPr>
    </w:p>
    <w:p w14:paraId="35DFF912" w14:textId="77777777" w:rsidR="004B1D85" w:rsidRPr="004B1D85" w:rsidRDefault="004B1D85" w:rsidP="004B1D85">
      <w:pPr>
        <w:numPr>
          <w:ilvl w:val="0"/>
          <w:numId w:val="1"/>
        </w:numPr>
        <w:autoSpaceDE w:val="0"/>
        <w:autoSpaceDN w:val="0"/>
        <w:adjustRightInd w:val="0"/>
        <w:spacing w:after="0" w:line="240" w:lineRule="auto"/>
        <w:ind w:left="360"/>
        <w:contextualSpacing/>
        <w:rPr>
          <w:rFonts w:cs="ArialMT"/>
          <w:sz w:val="24"/>
          <w:szCs w:val="24"/>
        </w:rPr>
      </w:pPr>
      <w:r w:rsidRPr="004B1D85">
        <w:rPr>
          <w:rFonts w:cs="ArialMT"/>
          <w:b/>
          <w:sz w:val="28"/>
          <w:szCs w:val="28"/>
        </w:rPr>
        <w:t>Unendorsed</w:t>
      </w:r>
      <w:r w:rsidRPr="004B1D85">
        <w:rPr>
          <w:rFonts w:cs="ArialMT"/>
          <w:sz w:val="28"/>
          <w:szCs w:val="28"/>
        </w:rPr>
        <w:t xml:space="preserve"> </w:t>
      </w:r>
      <w:r w:rsidRPr="004B1D85">
        <w:rPr>
          <w:rFonts w:cs="ArialMT"/>
          <w:sz w:val="24"/>
          <w:szCs w:val="24"/>
        </w:rPr>
        <w:t>- you will follow a broad area of Art and Design</w:t>
      </w:r>
    </w:p>
    <w:p w14:paraId="6C62F623" w14:textId="77777777" w:rsidR="004B1D85" w:rsidRPr="004B1D85" w:rsidRDefault="004B1D85" w:rsidP="004B1D85">
      <w:pPr>
        <w:numPr>
          <w:ilvl w:val="0"/>
          <w:numId w:val="1"/>
        </w:numPr>
        <w:autoSpaceDE w:val="0"/>
        <w:autoSpaceDN w:val="0"/>
        <w:adjustRightInd w:val="0"/>
        <w:spacing w:after="0" w:line="240" w:lineRule="auto"/>
        <w:ind w:left="360"/>
        <w:contextualSpacing/>
        <w:rPr>
          <w:rFonts w:cs="ArialMT"/>
          <w:sz w:val="24"/>
          <w:szCs w:val="24"/>
        </w:rPr>
      </w:pPr>
      <w:r w:rsidRPr="004B1D85">
        <w:rPr>
          <w:b/>
          <w:noProof/>
          <w:sz w:val="28"/>
          <w:szCs w:val="28"/>
          <w:lang w:eastAsia="en-GB"/>
        </w:rPr>
        <w:t>Fine Art –</w:t>
      </w:r>
      <w:r w:rsidRPr="004B1D85">
        <w:rPr>
          <w:b/>
          <w:noProof/>
          <w:sz w:val="24"/>
          <w:szCs w:val="24"/>
          <w:lang w:eastAsia="en-GB"/>
        </w:rPr>
        <w:t xml:space="preserve"> </w:t>
      </w:r>
      <w:r w:rsidRPr="004B1D85">
        <w:rPr>
          <w:rFonts w:cs="ArialMT"/>
          <w:sz w:val="24"/>
          <w:szCs w:val="24"/>
        </w:rPr>
        <w:t>If you have a talent and an interest in Painting and Drawing then this will suit you.</w:t>
      </w:r>
    </w:p>
    <w:p w14:paraId="2B898B50" w14:textId="77777777" w:rsidR="004B1D85" w:rsidRPr="004B1D85" w:rsidRDefault="004B1D85" w:rsidP="004B1D85">
      <w:pPr>
        <w:numPr>
          <w:ilvl w:val="0"/>
          <w:numId w:val="1"/>
        </w:numPr>
        <w:autoSpaceDE w:val="0"/>
        <w:autoSpaceDN w:val="0"/>
        <w:adjustRightInd w:val="0"/>
        <w:spacing w:after="0" w:line="240" w:lineRule="auto"/>
        <w:ind w:left="360"/>
        <w:contextualSpacing/>
        <w:rPr>
          <w:rFonts w:cs="ArialMT"/>
          <w:sz w:val="24"/>
          <w:szCs w:val="24"/>
        </w:rPr>
      </w:pPr>
      <w:r w:rsidRPr="004B1D85">
        <w:rPr>
          <w:rFonts w:cs="ArialMT"/>
          <w:b/>
          <w:sz w:val="28"/>
          <w:szCs w:val="28"/>
        </w:rPr>
        <w:t>Textiles/Fashion</w:t>
      </w:r>
      <w:r w:rsidRPr="004B1D85">
        <w:rPr>
          <w:rFonts w:cs="ArialMT"/>
          <w:sz w:val="24"/>
          <w:szCs w:val="24"/>
        </w:rPr>
        <w:t xml:space="preserve"> - you have the opportunity to produce textiles artwork and work on fashion design projects.</w:t>
      </w:r>
    </w:p>
    <w:p w14:paraId="56B2336F" w14:textId="77777777" w:rsidR="004B1D85" w:rsidRPr="004B1D85" w:rsidRDefault="004B1D85" w:rsidP="004B1D85">
      <w:pPr>
        <w:numPr>
          <w:ilvl w:val="0"/>
          <w:numId w:val="1"/>
        </w:numPr>
        <w:autoSpaceDE w:val="0"/>
        <w:autoSpaceDN w:val="0"/>
        <w:adjustRightInd w:val="0"/>
        <w:spacing w:after="0" w:line="240" w:lineRule="auto"/>
        <w:ind w:left="360"/>
        <w:contextualSpacing/>
        <w:rPr>
          <w:rFonts w:cs="ArialMT"/>
          <w:sz w:val="24"/>
          <w:szCs w:val="24"/>
        </w:rPr>
      </w:pPr>
      <w:r w:rsidRPr="004B1D85">
        <w:rPr>
          <w:rFonts w:cs="ArialMT"/>
          <w:b/>
          <w:sz w:val="28"/>
          <w:szCs w:val="28"/>
        </w:rPr>
        <w:t>3D -</w:t>
      </w:r>
      <w:r w:rsidRPr="004B1D85">
        <w:rPr>
          <w:rFonts w:cs="ArialMT"/>
          <w:sz w:val="24"/>
          <w:szCs w:val="24"/>
        </w:rPr>
        <w:t xml:space="preserve"> if you like making things you could be working in any material such as ceramics, card, fabrics and mixed media.</w:t>
      </w:r>
      <w:r w:rsidRPr="004B1D85">
        <w:t xml:space="preserve"> </w:t>
      </w:r>
    </w:p>
    <w:p w14:paraId="0D6C0C15" w14:textId="77777777" w:rsidR="004B1D85" w:rsidRPr="004B1D85" w:rsidRDefault="004B1D85" w:rsidP="004B1D85">
      <w:pPr>
        <w:numPr>
          <w:ilvl w:val="0"/>
          <w:numId w:val="1"/>
        </w:numPr>
        <w:autoSpaceDE w:val="0"/>
        <w:autoSpaceDN w:val="0"/>
        <w:adjustRightInd w:val="0"/>
        <w:spacing w:after="0" w:line="240" w:lineRule="auto"/>
        <w:ind w:left="360"/>
        <w:contextualSpacing/>
        <w:rPr>
          <w:rFonts w:cs="ArialMT"/>
          <w:sz w:val="24"/>
          <w:szCs w:val="24"/>
        </w:rPr>
      </w:pPr>
      <w:r w:rsidRPr="004B1D85">
        <w:rPr>
          <w:rFonts w:cs="ArialMT"/>
          <w:b/>
          <w:sz w:val="28"/>
          <w:szCs w:val="28"/>
        </w:rPr>
        <w:t>Photography</w:t>
      </w:r>
      <w:r w:rsidRPr="004B1D85">
        <w:rPr>
          <w:rFonts w:cs="ArialMT"/>
          <w:sz w:val="24"/>
          <w:szCs w:val="24"/>
        </w:rPr>
        <w:t xml:space="preserve"> - this is a new area here at Larches High and you will cover the basics of digital photography to produce creative images and photographs. You will need a sound understanding of ICT to complete this endorsement as it is an important part of the course.</w:t>
      </w:r>
    </w:p>
    <w:p w14:paraId="0518448B" w14:textId="77777777" w:rsidR="004B1D85" w:rsidRPr="004B1D85" w:rsidRDefault="004B1D85" w:rsidP="004B1D85">
      <w:pPr>
        <w:numPr>
          <w:ilvl w:val="0"/>
          <w:numId w:val="1"/>
        </w:numPr>
        <w:autoSpaceDE w:val="0"/>
        <w:autoSpaceDN w:val="0"/>
        <w:adjustRightInd w:val="0"/>
        <w:spacing w:after="0" w:line="240" w:lineRule="auto"/>
        <w:ind w:left="360"/>
        <w:contextualSpacing/>
        <w:rPr>
          <w:rFonts w:cs="ArialMT"/>
          <w:sz w:val="24"/>
          <w:szCs w:val="24"/>
        </w:rPr>
      </w:pPr>
      <w:r w:rsidRPr="004B1D85">
        <w:rPr>
          <w:rFonts w:cs="ArialMT"/>
          <w:b/>
          <w:sz w:val="28"/>
          <w:szCs w:val="28"/>
        </w:rPr>
        <w:t>Graphics</w:t>
      </w:r>
      <w:r w:rsidRPr="004B1D85">
        <w:rPr>
          <w:rFonts w:cs="ArialMT"/>
          <w:sz w:val="24"/>
          <w:szCs w:val="24"/>
        </w:rPr>
        <w:t xml:space="preserve"> - this is suitable if you are more interested in producing a more commercial style of artwork using Graphic images and ICT you will produce work such as posters, CD covers and advertising campaigns. </w:t>
      </w:r>
    </w:p>
    <w:p w14:paraId="0F0A43D8" w14:textId="77777777" w:rsidR="004B1D85" w:rsidRPr="004B1D85" w:rsidRDefault="004B1D85" w:rsidP="004B1D85">
      <w:pPr>
        <w:autoSpaceDE w:val="0"/>
        <w:autoSpaceDN w:val="0"/>
        <w:adjustRightInd w:val="0"/>
        <w:spacing w:after="0" w:line="240" w:lineRule="auto"/>
        <w:rPr>
          <w:rFonts w:cs="ArialMT"/>
          <w:noProof/>
          <w:sz w:val="24"/>
          <w:szCs w:val="24"/>
          <w:lang w:eastAsia="en-GB"/>
        </w:rPr>
      </w:pPr>
    </w:p>
    <w:p w14:paraId="17D9638D" w14:textId="77777777" w:rsidR="004B1D85" w:rsidRPr="004B1D85" w:rsidRDefault="004B1D85" w:rsidP="004B1D85">
      <w:pPr>
        <w:autoSpaceDE w:val="0"/>
        <w:autoSpaceDN w:val="0"/>
        <w:adjustRightInd w:val="0"/>
        <w:spacing w:after="0" w:line="240" w:lineRule="auto"/>
        <w:rPr>
          <w:rFonts w:cs="ArialMT"/>
          <w:sz w:val="24"/>
          <w:szCs w:val="24"/>
        </w:rPr>
      </w:pPr>
      <w:r w:rsidRPr="004B1D85">
        <w:rPr>
          <w:rFonts w:cs="ArialMT"/>
          <w:b/>
          <w:sz w:val="28"/>
          <w:szCs w:val="28"/>
          <w:u w:val="single"/>
        </w:rPr>
        <w:t xml:space="preserve">Coursework </w:t>
      </w:r>
      <w:r w:rsidRPr="004B1D85">
        <w:rPr>
          <w:rFonts w:cs="ArialMT"/>
          <w:sz w:val="24"/>
          <w:szCs w:val="24"/>
        </w:rPr>
        <w:t>All work completed in class will go towards your GCSE and accounts for 60% of the total GCSE mark.</w:t>
      </w:r>
    </w:p>
    <w:p w14:paraId="09CCE6E7" w14:textId="6AEC6AFB" w:rsidR="004B1D85" w:rsidRPr="004B1D85" w:rsidRDefault="004B1D85" w:rsidP="004B1D85">
      <w:pPr>
        <w:autoSpaceDE w:val="0"/>
        <w:autoSpaceDN w:val="0"/>
        <w:adjustRightInd w:val="0"/>
        <w:spacing w:after="0" w:line="240" w:lineRule="auto"/>
        <w:rPr>
          <w:rFonts w:cs="ArialMT"/>
          <w:sz w:val="24"/>
          <w:szCs w:val="24"/>
        </w:rPr>
      </w:pPr>
      <w:r w:rsidRPr="004B1D85">
        <w:rPr>
          <w:rFonts w:cs="ArialMT"/>
          <w:sz w:val="24"/>
          <w:szCs w:val="24"/>
        </w:rPr>
        <w:t>The syllabus follows a logical course of research, planning and developing through experimentation to produce a final piece showing your ideas. Work must also be annotated to explain your thoughts and ideas clearly.</w:t>
      </w:r>
    </w:p>
    <w:p w14:paraId="14C2D4C2" w14:textId="0AD12263" w:rsidR="004B1D85" w:rsidRPr="004B1D85" w:rsidRDefault="004B1D85" w:rsidP="004B1D85">
      <w:pPr>
        <w:autoSpaceDE w:val="0"/>
        <w:autoSpaceDN w:val="0"/>
        <w:adjustRightInd w:val="0"/>
        <w:spacing w:after="0" w:line="240" w:lineRule="auto"/>
        <w:rPr>
          <w:rFonts w:cs="ArialMT"/>
          <w:b/>
          <w:sz w:val="28"/>
          <w:szCs w:val="28"/>
          <w:u w:val="single"/>
        </w:rPr>
      </w:pPr>
      <w:r w:rsidRPr="004B1D85">
        <w:rPr>
          <w:rFonts w:ascii="Jokerman" w:hAnsi="Jokerman"/>
          <w:noProof/>
          <w:sz w:val="96"/>
          <w:szCs w:val="96"/>
          <w:lang w:val="en-GB" w:eastAsia="en-GB"/>
        </w:rPr>
        <w:drawing>
          <wp:anchor distT="0" distB="0" distL="114300" distR="114300" simplePos="0" relativeHeight="251710464" behindDoc="1" locked="0" layoutInCell="1" allowOverlap="1" wp14:anchorId="2AE026F5" wp14:editId="2BFA71F2">
            <wp:simplePos x="0" y="0"/>
            <wp:positionH relativeFrom="page">
              <wp:posOffset>2827020</wp:posOffset>
            </wp:positionH>
            <wp:positionV relativeFrom="paragraph">
              <wp:posOffset>3810</wp:posOffset>
            </wp:positionV>
            <wp:extent cx="4558030" cy="3518535"/>
            <wp:effectExtent l="0" t="0" r="0" b="5715"/>
            <wp:wrapTight wrapText="bothSides">
              <wp:wrapPolygon edited="0">
                <wp:start x="0" y="0"/>
                <wp:lineTo x="0" y="21518"/>
                <wp:lineTo x="21486" y="21518"/>
                <wp:lineTo x="21486" y="0"/>
                <wp:lineTo x="0" y="0"/>
              </wp:wrapPolygon>
            </wp:wrapTight>
            <wp:docPr id="33" name="Picture 33"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differen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8030" cy="3518535"/>
                    </a:xfrm>
                    <a:prstGeom prst="rect">
                      <a:avLst/>
                    </a:prstGeom>
                    <a:noFill/>
                  </pic:spPr>
                </pic:pic>
              </a:graphicData>
            </a:graphic>
            <wp14:sizeRelH relativeFrom="margin">
              <wp14:pctWidth>0</wp14:pctWidth>
            </wp14:sizeRelH>
            <wp14:sizeRelV relativeFrom="margin">
              <wp14:pctHeight>0</wp14:pctHeight>
            </wp14:sizeRelV>
          </wp:anchor>
        </w:drawing>
      </w:r>
      <w:r w:rsidRPr="004B1D85">
        <w:rPr>
          <w:rFonts w:cs="ArialMT"/>
          <w:b/>
          <w:sz w:val="28"/>
          <w:szCs w:val="28"/>
          <w:u w:val="single"/>
        </w:rPr>
        <w:t xml:space="preserve">Exam </w:t>
      </w:r>
    </w:p>
    <w:p w14:paraId="1168C9BB" w14:textId="77777777" w:rsidR="004B1D85" w:rsidRPr="004B1D85" w:rsidRDefault="004B1D85" w:rsidP="004B1D85">
      <w:pPr>
        <w:autoSpaceDE w:val="0"/>
        <w:autoSpaceDN w:val="0"/>
        <w:adjustRightInd w:val="0"/>
        <w:spacing w:after="0" w:line="240" w:lineRule="auto"/>
        <w:rPr>
          <w:rFonts w:cs="ArialMT"/>
          <w:sz w:val="24"/>
          <w:szCs w:val="24"/>
        </w:rPr>
      </w:pPr>
      <w:r w:rsidRPr="004B1D85">
        <w:rPr>
          <w:rFonts w:cs="ArialMT"/>
          <w:sz w:val="24"/>
          <w:szCs w:val="24"/>
        </w:rPr>
        <w:t>You will also be required to take a timed test which takes the form of a mini project which will account for the other 40% of your grade. You will be guided by experienced staff and as long as you can complete all the pieces of work set for you, we expect every Larches pupil to achieve a good grade.</w:t>
      </w:r>
      <w:r w:rsidRPr="004B1D85">
        <w:t xml:space="preserve"> </w:t>
      </w:r>
    </w:p>
    <w:p w14:paraId="7C0FC7B2" w14:textId="77777777" w:rsidR="004B1D85" w:rsidRPr="004B1D85" w:rsidRDefault="004B1D85" w:rsidP="004B1D85">
      <w:pPr>
        <w:rPr>
          <w:sz w:val="24"/>
          <w:szCs w:val="24"/>
        </w:rPr>
      </w:pPr>
    </w:p>
    <w:p w14:paraId="046D03C9" w14:textId="77777777" w:rsidR="004B1D85" w:rsidRPr="004B1D85" w:rsidRDefault="004B1D85" w:rsidP="004B1D85">
      <w:pPr>
        <w:rPr>
          <w:sz w:val="24"/>
          <w:szCs w:val="24"/>
        </w:rPr>
      </w:pPr>
    </w:p>
    <w:p w14:paraId="6F11E500" w14:textId="1C8B3567" w:rsidR="007C2874" w:rsidRDefault="007C2874" w:rsidP="009A5402">
      <w:pPr>
        <w:rPr>
          <w:sz w:val="24"/>
          <w:szCs w:val="24"/>
        </w:rPr>
      </w:pPr>
    </w:p>
    <w:p w14:paraId="238C6266" w14:textId="5BA79C73" w:rsidR="007C2874" w:rsidRDefault="007C2874" w:rsidP="009A5402">
      <w:pPr>
        <w:rPr>
          <w:sz w:val="24"/>
          <w:szCs w:val="24"/>
        </w:rPr>
      </w:pPr>
    </w:p>
    <w:p w14:paraId="4829C6DC" w14:textId="05BED305" w:rsidR="007C2874" w:rsidRDefault="007C2874" w:rsidP="009A5402">
      <w:pPr>
        <w:rPr>
          <w:sz w:val="24"/>
          <w:szCs w:val="24"/>
        </w:rPr>
      </w:pPr>
    </w:p>
    <w:p w14:paraId="468B8146" w14:textId="03873794" w:rsidR="007C2874" w:rsidRDefault="007C2874" w:rsidP="009A5402">
      <w:pPr>
        <w:rPr>
          <w:sz w:val="24"/>
          <w:szCs w:val="24"/>
        </w:rPr>
      </w:pPr>
    </w:p>
    <w:p w14:paraId="756BDE30" w14:textId="77777777" w:rsidR="004B1D85" w:rsidRDefault="004B1D85" w:rsidP="009A5402">
      <w:pPr>
        <w:rPr>
          <w:sz w:val="24"/>
          <w:szCs w:val="24"/>
        </w:rPr>
      </w:pPr>
    </w:p>
    <w:p w14:paraId="7B0CE78B" w14:textId="77777777" w:rsidR="007C2874" w:rsidRDefault="007C2874" w:rsidP="009A5402">
      <w:pPr>
        <w:rPr>
          <w:sz w:val="24"/>
          <w:szCs w:val="24"/>
        </w:rPr>
      </w:pPr>
    </w:p>
    <w:p w14:paraId="426A1CF9" w14:textId="4E40C637" w:rsidR="002A7C9D" w:rsidRDefault="0008655E" w:rsidP="00832F9C">
      <w:pPr>
        <w:rPr>
          <w:sz w:val="24"/>
          <w:szCs w:val="24"/>
        </w:rPr>
      </w:pPr>
      <w:r>
        <w:rPr>
          <w:noProof/>
          <w:lang w:val="en-GB" w:eastAsia="en-GB"/>
        </w:rPr>
        <w:lastRenderedPageBreak/>
        <mc:AlternateContent>
          <mc:Choice Requires="wps">
            <w:drawing>
              <wp:anchor distT="0" distB="0" distL="114300" distR="114300" simplePos="0" relativeHeight="251707392" behindDoc="0" locked="0" layoutInCell="1" allowOverlap="1" wp14:anchorId="5943B46C" wp14:editId="33CC9500">
                <wp:simplePos x="0" y="0"/>
                <wp:positionH relativeFrom="margin">
                  <wp:align>right</wp:align>
                </wp:positionH>
                <wp:positionV relativeFrom="paragraph">
                  <wp:posOffset>230505</wp:posOffset>
                </wp:positionV>
                <wp:extent cx="1828800" cy="1828800"/>
                <wp:effectExtent l="0" t="0" r="0" b="1905"/>
                <wp:wrapNone/>
                <wp:docPr id="43" name="Text Box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252C15" w14:textId="4E304070" w:rsidR="004A7791" w:rsidRPr="0008655E" w:rsidRDefault="004A7791" w:rsidP="004A7791">
                            <w:pPr>
                              <w:spacing w:after="0" w:line="240" w:lineRule="auto"/>
                              <w:jc w:val="center"/>
                              <w:rPr>
                                <w:rFonts w:ascii="Impact" w:hAnsi="Impact"/>
                                <w:b/>
                                <w:color w:val="FFFFFF" w:themeColor="background1"/>
                                <w:sz w:val="72"/>
                                <w:szCs w:val="72"/>
                                <w14:shadow w14:blurRad="50800" w14:dist="38100" w14:dir="2700000" w14:sx="100000" w14:sy="100000" w14:kx="0" w14:ky="0" w14:algn="tl">
                                  <w14:srgbClr w14:val="000000">
                                    <w14:alpha w14:val="60000"/>
                                  </w14:srgbClr>
                                </w14:shadow>
                                <w14:textOutline w14:w="6604" w14:cap="flat" w14:cmpd="sng" w14:algn="ctr">
                                  <w14:solidFill>
                                    <w14:schemeClr w14:val="tx1"/>
                                  </w14:solidFill>
                                  <w14:prstDash w14:val="solid"/>
                                  <w14:round/>
                                </w14:textOutline>
                              </w:rPr>
                            </w:pPr>
                            <w:r w:rsidRPr="0008655E">
                              <w:rPr>
                                <w:rFonts w:ascii="Impact" w:hAnsi="Impact"/>
                                <w:b/>
                                <w:color w:val="FFFFFF" w:themeColor="background1"/>
                                <w:sz w:val="72"/>
                                <w:szCs w:val="72"/>
                                <w14:shadow w14:blurRad="50800" w14:dist="38100" w14:dir="2700000" w14:sx="100000" w14:sy="100000" w14:kx="0" w14:ky="0" w14:algn="tl">
                                  <w14:srgbClr w14:val="000000">
                                    <w14:alpha w14:val="60000"/>
                                  </w14:srgbClr>
                                </w14:shadow>
                                <w14:textOutline w14:w="6604" w14:cap="flat" w14:cmpd="sng" w14:algn="ctr">
                                  <w14:solidFill>
                                    <w14:schemeClr w14:val="tx1"/>
                                  </w14:solidFill>
                                  <w14:prstDash w14:val="solid"/>
                                  <w14:round/>
                                </w14:textOutline>
                              </w:rPr>
                              <w:t>Three-Dimensional Design &amp; Technology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943B46C" id="_x0000_t202" coordsize="21600,21600" o:spt="202" path="m,l,21600r21600,l21600,xe">
                <v:stroke joinstyle="miter"/>
                <v:path gradientshapeok="t" o:connecttype="rect"/>
              </v:shapetype>
              <v:shape id="Text Box 43" o:spid="_x0000_s1026" type="#_x0000_t202" style="position:absolute;margin-left:92.8pt;margin-top:18.15pt;width:2in;height:2in;z-index:25170739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" filled="f" stroked="f">
                <v:textbox style="mso-fit-shape-to-text:t">
                  <w:txbxContent>
                    <w:p w14:paraId="31252C15" w14:textId="4E304070" w:rsidR="004A7791" w:rsidRPr="0008655E" w:rsidRDefault="004A7791" w:rsidP="004A7791">
                      <w:pPr>
                        <w:spacing w:after="0" w:line="240" w:lineRule="auto"/>
                        <w:jc w:val="center"/>
                        <w:rPr>
                          <w:rFonts w:ascii="Impact" w:hAnsi="Impact"/>
                          <w:b/>
                          <w:color w:val="FFFFFF" w:themeColor="background1"/>
                          <w:sz w:val="72"/>
                          <w:szCs w:val="72"/>
                          <w14:shadow w14:blurRad="50800" w14:dist="38100" w14:dir="2700000" w14:sx="100000" w14:sy="100000" w14:kx="0" w14:ky="0" w14:algn="tl">
                            <w14:srgbClr w14:val="000000">
                              <w14:alpha w14:val="60000"/>
                            </w14:srgbClr>
                          </w14:shadow>
                          <w14:textOutline w14:w="6604" w14:cap="flat" w14:cmpd="sng" w14:algn="ctr">
                            <w14:solidFill>
                              <w14:schemeClr w14:val="tx1"/>
                            </w14:solidFill>
                            <w14:prstDash w14:val="solid"/>
                            <w14:round/>
                          </w14:textOutline>
                        </w:rPr>
                      </w:pPr>
                      <w:r w:rsidRPr="0008655E">
                        <w:rPr>
                          <w:rFonts w:ascii="Impact" w:hAnsi="Impact"/>
                          <w:b/>
                          <w:color w:val="FFFFFF" w:themeColor="background1"/>
                          <w:sz w:val="72"/>
                          <w:szCs w:val="72"/>
                          <w14:shadow w14:blurRad="50800" w14:dist="38100" w14:dir="2700000" w14:sx="100000" w14:sy="100000" w14:kx="0" w14:ky="0" w14:algn="tl">
                            <w14:srgbClr w14:val="000000">
                              <w14:alpha w14:val="60000"/>
                            </w14:srgbClr>
                          </w14:shadow>
                          <w14:textOutline w14:w="6604" w14:cap="flat" w14:cmpd="sng" w14:algn="ctr">
                            <w14:solidFill>
                              <w14:schemeClr w14:val="tx1"/>
                            </w14:solidFill>
                            <w14:prstDash w14:val="solid"/>
                            <w14:round/>
                          </w14:textOutline>
                        </w:rPr>
                        <w:t>Three-Dimensional Design &amp; Technology</w:t>
                      </w:r>
                    </w:p>
                  </w:txbxContent>
                </v:textbox>
                <w10:wrap anchorx="margin"/>
              </v:shape>
            </w:pict>
          </mc:Fallback>
        </mc:AlternateContent>
      </w:r>
      <w:r>
        <w:rPr>
          <w:noProof/>
          <w:lang w:val="en-GB" w:eastAsia="en-GB"/>
        </w:rPr>
        <w:drawing>
          <wp:anchor distT="0" distB="0" distL="114300" distR="114300" simplePos="0" relativeHeight="251658239" behindDoc="0" locked="0" layoutInCell="1" allowOverlap="1" wp14:anchorId="7A228AA7" wp14:editId="33A3DE7F">
            <wp:simplePos x="0" y="0"/>
            <wp:positionH relativeFrom="margin">
              <wp:align>right</wp:align>
            </wp:positionH>
            <wp:positionV relativeFrom="paragraph">
              <wp:posOffset>0</wp:posOffset>
            </wp:positionV>
            <wp:extent cx="6645910" cy="1676400"/>
            <wp:effectExtent l="0" t="0" r="2540" b="0"/>
            <wp:wrapNone/>
            <wp:docPr id="48" name="Picture 48" descr="500+ 3 Dimensional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0+ 3 Dimensional Pictures | Download Free Images on Unsplash"/>
                    <pic:cNvPicPr>
                      <a:picLocks noChangeAspect="1" noChangeArrowheads="1"/>
                    </pic:cNvPicPr>
                  </pic:nvPicPr>
                  <pic:blipFill rotWithShape="1">
                    <a:blip r:embed="rId17">
                      <a:extLst>
                        <a:ext uri="{28A0092B-C50C-407E-A947-70E740481C1C}">
                          <a14:useLocalDpi xmlns:a14="http://schemas.microsoft.com/office/drawing/2010/main" val="0"/>
                        </a:ext>
                      </a:extLst>
                    </a:blip>
                    <a:srcRect b="59165"/>
                    <a:stretch/>
                  </pic:blipFill>
                  <pic:spPr bwMode="auto">
                    <a:xfrm>
                      <a:off x="0" y="0"/>
                      <a:ext cx="6645910" cy="16764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E36DA29" w14:textId="07B01C18" w:rsidR="002A7C9D" w:rsidRDefault="002A7C9D" w:rsidP="00832F9C">
      <w:pPr>
        <w:rPr>
          <w:sz w:val="24"/>
          <w:szCs w:val="24"/>
        </w:rPr>
      </w:pPr>
    </w:p>
    <w:p w14:paraId="2A1EE114" w14:textId="6D9B73A4" w:rsidR="002A7C9D" w:rsidRDefault="002A7C9D" w:rsidP="00832F9C">
      <w:pPr>
        <w:rPr>
          <w:sz w:val="24"/>
          <w:szCs w:val="24"/>
        </w:rPr>
      </w:pPr>
    </w:p>
    <w:p w14:paraId="044DDF0D" w14:textId="1409BCD0" w:rsidR="002A7C9D" w:rsidRDefault="0008655E" w:rsidP="00832F9C">
      <w:pPr>
        <w:rPr>
          <w:sz w:val="24"/>
          <w:szCs w:val="24"/>
        </w:rPr>
      </w:pPr>
      <w:r>
        <w:rPr>
          <w:noProof/>
          <w:lang w:val="en-GB" w:eastAsia="en-GB"/>
        </w:rPr>
        <w:drawing>
          <wp:anchor distT="0" distB="0" distL="114300" distR="114300" simplePos="0" relativeHeight="251697152" behindDoc="0" locked="0" layoutInCell="1" allowOverlap="1" wp14:anchorId="0578F1DB" wp14:editId="2B1EC09A">
            <wp:simplePos x="0" y="0"/>
            <wp:positionH relativeFrom="page">
              <wp:posOffset>4946016</wp:posOffset>
            </wp:positionH>
            <wp:positionV relativeFrom="paragraph">
              <wp:posOffset>214630</wp:posOffset>
            </wp:positionV>
            <wp:extent cx="2110133" cy="1459711"/>
            <wp:effectExtent l="247650" t="342900" r="290195" b="407670"/>
            <wp:wrapNone/>
            <wp:docPr id="55" name="Picture 55" descr="Image result for DESIGN IDEA GC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DESIGN IDEA GCS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690"/>
                    <a:stretch/>
                  </pic:blipFill>
                  <pic:spPr bwMode="auto">
                    <a:xfrm rot="981500">
                      <a:off x="0" y="0"/>
                      <a:ext cx="2110133" cy="14597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1FFA3C" w14:textId="7A5CF7C8" w:rsidR="002A7C9D" w:rsidRDefault="002A7C9D" w:rsidP="00832F9C">
      <w:pPr>
        <w:rPr>
          <w:sz w:val="24"/>
          <w:szCs w:val="24"/>
        </w:rPr>
      </w:pPr>
    </w:p>
    <w:p w14:paraId="51D2AD43" w14:textId="5B9AB7FA" w:rsidR="0020189F" w:rsidRDefault="0008655E" w:rsidP="00832F9C">
      <w:pPr>
        <w:rPr>
          <w:sz w:val="24"/>
          <w:szCs w:val="24"/>
        </w:rPr>
      </w:pPr>
      <w:r>
        <w:rPr>
          <w:noProof/>
          <w:lang w:val="en-GB" w:eastAsia="en-GB"/>
        </w:rPr>
        <mc:AlternateContent>
          <mc:Choice Requires="wps">
            <w:drawing>
              <wp:anchor distT="0" distB="0" distL="114300" distR="114300" simplePos="0" relativeHeight="251676672" behindDoc="0" locked="0" layoutInCell="1" allowOverlap="1" wp14:anchorId="44D6A7D4" wp14:editId="4CDF2955">
                <wp:simplePos x="0" y="0"/>
                <wp:positionH relativeFrom="margin">
                  <wp:align>right</wp:align>
                </wp:positionH>
                <wp:positionV relativeFrom="paragraph">
                  <wp:posOffset>104775</wp:posOffset>
                </wp:positionV>
                <wp:extent cx="6486525" cy="1876425"/>
                <wp:effectExtent l="38100" t="38100" r="123825" b="123825"/>
                <wp:wrapNone/>
                <wp:docPr id="11" name="Text Box 11"/>
                <wp:cNvGraphicFramePr/>
                <a:graphic xmlns:a="http://schemas.openxmlformats.org/drawingml/2006/main">
                  <a:graphicData uri="http://schemas.microsoft.com/office/word/2010/wordprocessingShape">
                    <wps:wsp>
                      <wps:cNvSpPr txBox="1"/>
                      <wps:spPr>
                        <a:xfrm>
                          <a:off x="0" y="0"/>
                          <a:ext cx="6486525" cy="1876425"/>
                        </a:xfrm>
                        <a:prstGeom prst="rect">
                          <a:avLst/>
                        </a:prstGeom>
                        <a:solidFill>
                          <a:schemeClr val="lt1"/>
                        </a:solidFill>
                        <a:ln w="6350">
                          <a:solidFill>
                            <a:schemeClr val="tx2">
                              <a:lumMod val="20000"/>
                              <a:lumOff val="80000"/>
                            </a:schemeClr>
                          </a:solidFill>
                        </a:ln>
                        <a:effectLst>
                          <a:outerShdw blurRad="50800" dist="38100" dir="2700000" algn="tl" rotWithShape="0">
                            <a:prstClr val="black">
                              <a:alpha val="40000"/>
                            </a:prstClr>
                          </a:outerShdw>
                        </a:effectLst>
                      </wps:spPr>
                      <wps:txbx>
                        <w:txbxContent>
                          <w:p w14:paraId="1261DCA1" w14:textId="6D28AFFB" w:rsidR="002A7C9D" w:rsidRPr="00427D13" w:rsidRDefault="002A7C9D" w:rsidP="002A7C9D">
                            <w:pPr>
                              <w:jc w:val="center"/>
                              <w:rPr>
                                <w:i/>
                                <w:u w:val="single"/>
                              </w:rPr>
                            </w:pPr>
                            <w:r w:rsidRPr="00427D13">
                              <w:rPr>
                                <w:i/>
                                <w:u w:val="single"/>
                              </w:rPr>
                              <w:t xml:space="preserve">Is </w:t>
                            </w:r>
                            <w:r w:rsidR="004A7791" w:rsidRPr="00427D13">
                              <w:rPr>
                                <w:i/>
                                <w:u w:val="single"/>
                              </w:rPr>
                              <w:t>Three-Dimensional Design</w:t>
                            </w:r>
                            <w:r w:rsidRPr="00427D13">
                              <w:rPr>
                                <w:i/>
                                <w:u w:val="single"/>
                              </w:rPr>
                              <w:t xml:space="preserve"> for you?</w:t>
                            </w:r>
                          </w:p>
                          <w:p w14:paraId="4F59B5EC" w14:textId="77777777" w:rsidR="002A7C9D" w:rsidRPr="008B13CA" w:rsidRDefault="002A7C9D" w:rsidP="002A7C9D">
                            <w:pPr>
                              <w:pStyle w:val="ListParagraph"/>
                              <w:numPr>
                                <w:ilvl w:val="0"/>
                                <w:numId w:val="6"/>
                              </w:numPr>
                              <w:rPr>
                                <w:i/>
                              </w:rPr>
                            </w:pPr>
                            <w:r w:rsidRPr="008B13CA">
                              <w:rPr>
                                <w:i/>
                              </w:rPr>
                              <w:t>Are you creative?</w:t>
                            </w:r>
                          </w:p>
                          <w:p w14:paraId="3FA509BB" w14:textId="77777777" w:rsidR="002A7C9D" w:rsidRPr="008B13CA" w:rsidRDefault="002A7C9D" w:rsidP="002A7C9D">
                            <w:pPr>
                              <w:pStyle w:val="ListParagraph"/>
                              <w:numPr>
                                <w:ilvl w:val="0"/>
                                <w:numId w:val="6"/>
                              </w:numPr>
                              <w:rPr>
                                <w:i/>
                              </w:rPr>
                            </w:pPr>
                            <w:r w:rsidRPr="008B13CA">
                              <w:rPr>
                                <w:i/>
                              </w:rPr>
                              <w:t>Are you imaginative?</w:t>
                            </w:r>
                          </w:p>
                          <w:p w14:paraId="39733376" w14:textId="77777777" w:rsidR="002A7C9D" w:rsidRPr="008B13CA" w:rsidRDefault="002A7C9D" w:rsidP="002A7C9D">
                            <w:pPr>
                              <w:pStyle w:val="ListParagraph"/>
                              <w:numPr>
                                <w:ilvl w:val="0"/>
                                <w:numId w:val="6"/>
                              </w:numPr>
                              <w:rPr>
                                <w:i/>
                              </w:rPr>
                            </w:pPr>
                            <w:r w:rsidRPr="008B13CA">
                              <w:rPr>
                                <w:i/>
                              </w:rPr>
                              <w:t>Do you enjoy problem solving?</w:t>
                            </w:r>
                          </w:p>
                          <w:p w14:paraId="3C1CA2DA" w14:textId="03798C29" w:rsidR="002A7C9D" w:rsidRDefault="002A7C9D" w:rsidP="003A68C8">
                            <w:pPr>
                              <w:pStyle w:val="ListParagraph"/>
                              <w:numPr>
                                <w:ilvl w:val="0"/>
                                <w:numId w:val="6"/>
                              </w:numPr>
                              <w:rPr>
                                <w:i/>
                              </w:rPr>
                            </w:pPr>
                            <w:r w:rsidRPr="008B13CA">
                              <w:rPr>
                                <w:i/>
                              </w:rPr>
                              <w:t>Are you motivated and can you commit long term to ongoing projects?</w:t>
                            </w:r>
                          </w:p>
                          <w:p w14:paraId="6902BEC8" w14:textId="3C4469C9" w:rsidR="0008655E" w:rsidRPr="0008655E" w:rsidRDefault="0008655E" w:rsidP="0008655E">
                            <w:pPr>
                              <w:pStyle w:val="ListParagraph"/>
                              <w:numPr>
                                <w:ilvl w:val="0"/>
                                <w:numId w:val="6"/>
                              </w:numPr>
                              <w:rPr>
                                <w:i/>
                              </w:rPr>
                            </w:pPr>
                            <w:r w:rsidRPr="008B13CA">
                              <w:rPr>
                                <w:i/>
                              </w:rPr>
                              <w:t>Can you take a paper based idea and deve</w:t>
                            </w:r>
                            <w:r>
                              <w:rPr>
                                <w:i/>
                              </w:rPr>
                              <w:t>lop it through to a finished 3-D</w:t>
                            </w:r>
                            <w:r w:rsidRPr="008B13CA">
                              <w:rPr>
                                <w:i/>
                              </w:rPr>
                              <w:t>imensional product.</w:t>
                            </w:r>
                            <w:r w:rsidRPr="008B13CA">
                              <w:t xml:space="preserve"> </w:t>
                            </w:r>
                          </w:p>
                          <w:p w14:paraId="1FC8D0D8" w14:textId="2DA28FA1" w:rsidR="0008655E" w:rsidRPr="0008655E" w:rsidRDefault="0008655E" w:rsidP="0008655E">
                            <w:pPr>
                              <w:pStyle w:val="ListParagraph"/>
                              <w:numPr>
                                <w:ilvl w:val="0"/>
                                <w:numId w:val="6"/>
                              </w:numPr>
                              <w:rPr>
                                <w:i/>
                              </w:rPr>
                            </w:pPr>
                            <w:r w:rsidRPr="008B13CA">
                              <w:rPr>
                                <w:i/>
                              </w:rPr>
                              <w:t xml:space="preserve">Do you have a broad range of skills both communications based (drawing, annotating, </w:t>
                            </w:r>
                            <w:r>
                              <w:rPr>
                                <w:i/>
                              </w:rPr>
                              <w:t xml:space="preserve">analysing &amp; evaluating) </w:t>
                            </w:r>
                            <w:r w:rsidRPr="0008655E">
                              <w:rPr>
                                <w:i/>
                              </w:rPr>
                              <w:t>and practical based.</w:t>
                            </w:r>
                          </w:p>
                          <w:p w14:paraId="092217D6" w14:textId="77777777" w:rsidR="0008655E" w:rsidRPr="008B13CA" w:rsidRDefault="0008655E" w:rsidP="003A68C8">
                            <w:pPr>
                              <w:pStyle w:val="ListParagraph"/>
                              <w:numPr>
                                <w:ilvl w:val="0"/>
                                <w:numId w:val="6"/>
                              </w:num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6A7D4" id="Text Box 11" o:spid="_x0000_s1027" type="#_x0000_t202" style="position:absolute;margin-left:459.55pt;margin-top:8.25pt;width:510.75pt;height:147.7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" fillcolor="white [3201]" strokecolor="#d5dce4 [671]" strokeweight=".5pt">
                <v:shadow on="t" color="black" opacity="26214f" origin="-.5,-.5" offset=".74836mm,.74836mm"/>
                <v:textbox>
                  <w:txbxContent>
                    <w:p w14:paraId="1261DCA1" w14:textId="6D28AFFB" w:rsidR="002A7C9D" w:rsidRPr="00427D13" w:rsidRDefault="002A7C9D" w:rsidP="002A7C9D">
                      <w:pPr>
                        <w:jc w:val="center"/>
                        <w:rPr>
                          <w:i/>
                          <w:u w:val="single"/>
                        </w:rPr>
                      </w:pPr>
                      <w:r w:rsidRPr="00427D13">
                        <w:rPr>
                          <w:i/>
                          <w:u w:val="single"/>
                        </w:rPr>
                        <w:t xml:space="preserve">Is </w:t>
                      </w:r>
                      <w:r w:rsidR="004A7791" w:rsidRPr="00427D13">
                        <w:rPr>
                          <w:i/>
                          <w:u w:val="single"/>
                        </w:rPr>
                        <w:t>Three-Dimensional Design</w:t>
                      </w:r>
                      <w:r w:rsidRPr="00427D13">
                        <w:rPr>
                          <w:i/>
                          <w:u w:val="single"/>
                        </w:rPr>
                        <w:t xml:space="preserve"> for you?</w:t>
                      </w:r>
                    </w:p>
                    <w:p w14:paraId="4F59B5EC" w14:textId="77777777" w:rsidR="002A7C9D" w:rsidRPr="008B13CA" w:rsidRDefault="002A7C9D" w:rsidP="002A7C9D">
                      <w:pPr>
                        <w:pStyle w:val="ListParagraph"/>
                        <w:numPr>
                          <w:ilvl w:val="0"/>
                          <w:numId w:val="6"/>
                        </w:numPr>
                        <w:rPr>
                          <w:i/>
                        </w:rPr>
                      </w:pPr>
                      <w:r w:rsidRPr="008B13CA">
                        <w:rPr>
                          <w:i/>
                        </w:rPr>
                        <w:t>Are you creative?</w:t>
                      </w:r>
                    </w:p>
                    <w:p w14:paraId="3FA509BB" w14:textId="77777777" w:rsidR="002A7C9D" w:rsidRPr="008B13CA" w:rsidRDefault="002A7C9D" w:rsidP="002A7C9D">
                      <w:pPr>
                        <w:pStyle w:val="ListParagraph"/>
                        <w:numPr>
                          <w:ilvl w:val="0"/>
                          <w:numId w:val="6"/>
                        </w:numPr>
                        <w:rPr>
                          <w:i/>
                        </w:rPr>
                      </w:pPr>
                      <w:r w:rsidRPr="008B13CA">
                        <w:rPr>
                          <w:i/>
                        </w:rPr>
                        <w:t>Are you imaginative?</w:t>
                      </w:r>
                    </w:p>
                    <w:p w14:paraId="39733376" w14:textId="77777777" w:rsidR="002A7C9D" w:rsidRPr="008B13CA" w:rsidRDefault="002A7C9D" w:rsidP="002A7C9D">
                      <w:pPr>
                        <w:pStyle w:val="ListParagraph"/>
                        <w:numPr>
                          <w:ilvl w:val="0"/>
                          <w:numId w:val="6"/>
                        </w:numPr>
                        <w:rPr>
                          <w:i/>
                        </w:rPr>
                      </w:pPr>
                      <w:r w:rsidRPr="008B13CA">
                        <w:rPr>
                          <w:i/>
                        </w:rPr>
                        <w:t>Do you enjoy problem solving?</w:t>
                      </w:r>
                    </w:p>
                    <w:p w14:paraId="3C1CA2DA" w14:textId="03798C29" w:rsidR="002A7C9D" w:rsidRDefault="002A7C9D" w:rsidP="003A68C8">
                      <w:pPr>
                        <w:pStyle w:val="ListParagraph"/>
                        <w:numPr>
                          <w:ilvl w:val="0"/>
                          <w:numId w:val="6"/>
                        </w:numPr>
                        <w:rPr>
                          <w:i/>
                        </w:rPr>
                      </w:pPr>
                      <w:r w:rsidRPr="008B13CA">
                        <w:rPr>
                          <w:i/>
                        </w:rPr>
                        <w:t>Are you motivated and can you commit long term to ongoing projects?</w:t>
                      </w:r>
                    </w:p>
                    <w:p w14:paraId="6902BEC8" w14:textId="3C4469C9" w:rsidR="0008655E" w:rsidRPr="0008655E" w:rsidRDefault="0008655E" w:rsidP="0008655E">
                      <w:pPr>
                        <w:pStyle w:val="ListParagraph"/>
                        <w:numPr>
                          <w:ilvl w:val="0"/>
                          <w:numId w:val="6"/>
                        </w:numPr>
                        <w:rPr>
                          <w:i/>
                        </w:rPr>
                      </w:pPr>
                      <w:r w:rsidRPr="008B13CA">
                        <w:rPr>
                          <w:i/>
                        </w:rPr>
                        <w:t>Can you take a paper based idea and deve</w:t>
                      </w:r>
                      <w:r>
                        <w:rPr>
                          <w:i/>
                        </w:rPr>
                        <w:t>lop it through to a finished 3-D</w:t>
                      </w:r>
                      <w:r w:rsidRPr="008B13CA">
                        <w:rPr>
                          <w:i/>
                        </w:rPr>
                        <w:t>imensional product.</w:t>
                      </w:r>
                      <w:r w:rsidRPr="008B13CA">
                        <w:t xml:space="preserve"> </w:t>
                      </w:r>
                    </w:p>
                    <w:p w14:paraId="1FC8D0D8" w14:textId="2DA28FA1" w:rsidR="0008655E" w:rsidRPr="0008655E" w:rsidRDefault="0008655E" w:rsidP="0008655E">
                      <w:pPr>
                        <w:pStyle w:val="ListParagraph"/>
                        <w:numPr>
                          <w:ilvl w:val="0"/>
                          <w:numId w:val="6"/>
                        </w:numPr>
                        <w:rPr>
                          <w:i/>
                        </w:rPr>
                      </w:pPr>
                      <w:r w:rsidRPr="008B13CA">
                        <w:rPr>
                          <w:i/>
                        </w:rPr>
                        <w:t xml:space="preserve">Do you have a broad range of skills both communications based (drawing, annotating, </w:t>
                      </w:r>
                      <w:r>
                        <w:rPr>
                          <w:i/>
                        </w:rPr>
                        <w:t xml:space="preserve">analysing &amp; evaluating) </w:t>
                      </w:r>
                      <w:r w:rsidRPr="0008655E">
                        <w:rPr>
                          <w:i/>
                        </w:rPr>
                        <w:t>and practical based.</w:t>
                      </w:r>
                    </w:p>
                    <w:p w14:paraId="092217D6" w14:textId="77777777" w:rsidR="0008655E" w:rsidRPr="008B13CA" w:rsidRDefault="0008655E" w:rsidP="003A68C8">
                      <w:pPr>
                        <w:pStyle w:val="ListParagraph"/>
                        <w:numPr>
                          <w:ilvl w:val="0"/>
                          <w:numId w:val="6"/>
                        </w:numPr>
                        <w:rPr>
                          <w:i/>
                        </w:rPr>
                      </w:pPr>
                    </w:p>
                  </w:txbxContent>
                </v:textbox>
                <w10:wrap anchorx="margin"/>
              </v:shape>
            </w:pict>
          </mc:Fallback>
        </mc:AlternateContent>
      </w:r>
    </w:p>
    <w:p w14:paraId="45A64089" w14:textId="5BE2354F" w:rsidR="00BD5DBB" w:rsidRPr="008B13CA" w:rsidRDefault="00BD5DBB" w:rsidP="00832F9C">
      <w:pPr>
        <w:rPr>
          <w:rFonts w:ascii="Arial" w:hAnsi="Arial" w:cs="Arial"/>
        </w:rPr>
      </w:pPr>
    </w:p>
    <w:p w14:paraId="76A7B3F1" w14:textId="6B5B7724" w:rsidR="0008655E" w:rsidRDefault="0008655E" w:rsidP="00832F9C">
      <w:pPr>
        <w:rPr>
          <w:rFonts w:ascii="Arial" w:hAnsi="Arial" w:cs="Arial"/>
        </w:rPr>
      </w:pPr>
    </w:p>
    <w:p w14:paraId="491844E1" w14:textId="77777777" w:rsidR="0008655E" w:rsidRDefault="0008655E" w:rsidP="00832F9C">
      <w:pPr>
        <w:rPr>
          <w:rFonts w:ascii="Arial" w:hAnsi="Arial" w:cs="Arial"/>
        </w:rPr>
      </w:pPr>
    </w:p>
    <w:p w14:paraId="70A99B5B" w14:textId="77777777" w:rsidR="0008655E" w:rsidRDefault="0008655E" w:rsidP="00832F9C">
      <w:pPr>
        <w:rPr>
          <w:rFonts w:ascii="Arial" w:hAnsi="Arial" w:cs="Arial"/>
        </w:rPr>
      </w:pPr>
    </w:p>
    <w:p w14:paraId="3690488B" w14:textId="77777777" w:rsidR="0008655E" w:rsidRDefault="0008655E" w:rsidP="00832F9C">
      <w:pPr>
        <w:rPr>
          <w:rFonts w:ascii="Arial" w:hAnsi="Arial" w:cs="Arial"/>
        </w:rPr>
      </w:pPr>
    </w:p>
    <w:p w14:paraId="6F73A657" w14:textId="77777777" w:rsidR="0008655E" w:rsidRPr="00C00078" w:rsidRDefault="0008655E" w:rsidP="00832F9C">
      <w:pPr>
        <w:rPr>
          <w:rFonts w:ascii="Arial" w:hAnsi="Arial" w:cs="Arial"/>
          <w:sz w:val="24"/>
          <w:szCs w:val="24"/>
        </w:rPr>
      </w:pPr>
    </w:p>
    <w:p w14:paraId="49D68B30" w14:textId="589F5DC0" w:rsidR="00832F9C" w:rsidRPr="00C00078" w:rsidRDefault="00832F9C" w:rsidP="00832F9C">
      <w:pPr>
        <w:rPr>
          <w:rFonts w:asciiTheme="minorHAnsi" w:hAnsiTheme="minorHAnsi" w:cstheme="minorHAnsi"/>
          <w:sz w:val="24"/>
          <w:szCs w:val="24"/>
        </w:rPr>
      </w:pPr>
      <w:r w:rsidRPr="00C00078">
        <w:rPr>
          <w:rFonts w:asciiTheme="minorHAnsi" w:hAnsiTheme="minorHAnsi" w:cstheme="minorHAnsi"/>
          <w:sz w:val="24"/>
          <w:szCs w:val="24"/>
        </w:rPr>
        <w:t>The school has recently developed a new Design and Technology department where pupils have the opportunity to complete a GCSE qualification</w:t>
      </w:r>
      <w:r w:rsidR="0008655E" w:rsidRPr="00C00078">
        <w:rPr>
          <w:rFonts w:asciiTheme="minorHAnsi" w:hAnsiTheme="minorHAnsi" w:cstheme="minorHAnsi"/>
          <w:sz w:val="24"/>
          <w:szCs w:val="24"/>
        </w:rPr>
        <w:t xml:space="preserve"> (AQA).</w:t>
      </w:r>
    </w:p>
    <w:p w14:paraId="2AAC89DE" w14:textId="72F0D80F" w:rsidR="002A7C9D" w:rsidRPr="00C00078" w:rsidRDefault="00832F9C" w:rsidP="002A7C9D">
      <w:pPr>
        <w:rPr>
          <w:rFonts w:asciiTheme="minorHAnsi" w:hAnsiTheme="minorHAnsi" w:cstheme="minorHAnsi"/>
          <w:b/>
          <w:sz w:val="28"/>
          <w:szCs w:val="28"/>
        </w:rPr>
      </w:pPr>
      <w:r w:rsidRPr="00C00078">
        <w:rPr>
          <w:rFonts w:asciiTheme="minorHAnsi" w:hAnsiTheme="minorHAnsi" w:cstheme="minorHAnsi"/>
          <w:b/>
          <w:sz w:val="28"/>
          <w:szCs w:val="28"/>
        </w:rPr>
        <w:t>GCSE</w:t>
      </w:r>
      <w:r w:rsidRPr="00C00078">
        <w:rPr>
          <w:rFonts w:asciiTheme="minorHAnsi" w:hAnsiTheme="minorHAnsi" w:cstheme="minorHAnsi"/>
          <w:sz w:val="28"/>
          <w:szCs w:val="28"/>
        </w:rPr>
        <w:t xml:space="preserve"> </w:t>
      </w:r>
      <w:r w:rsidR="0008655E" w:rsidRPr="00C00078">
        <w:rPr>
          <w:rFonts w:asciiTheme="minorHAnsi" w:hAnsiTheme="minorHAnsi" w:cstheme="minorHAnsi"/>
          <w:b/>
          <w:sz w:val="28"/>
          <w:szCs w:val="28"/>
        </w:rPr>
        <w:t>Three-Dimensional Design &amp; Technology (DT)</w:t>
      </w:r>
      <w:r w:rsidR="009D3EEA" w:rsidRPr="00C00078">
        <w:rPr>
          <w:rFonts w:asciiTheme="minorHAnsi" w:hAnsiTheme="minorHAnsi" w:cstheme="minorHAnsi"/>
          <w:noProof/>
          <w:sz w:val="28"/>
          <w:szCs w:val="28"/>
        </w:rPr>
        <w:t xml:space="preserve"> </w:t>
      </w:r>
    </w:p>
    <w:p w14:paraId="5009DB1F" w14:textId="6041B8A2" w:rsidR="00427D13" w:rsidRPr="00C00078" w:rsidRDefault="0008655E" w:rsidP="00832F9C">
      <w:pPr>
        <w:rPr>
          <w:rFonts w:asciiTheme="minorHAnsi" w:hAnsiTheme="minorHAnsi" w:cstheme="minorHAnsi"/>
          <w:sz w:val="24"/>
          <w:szCs w:val="24"/>
        </w:rPr>
      </w:pPr>
      <w:r w:rsidRPr="00C00078">
        <w:rPr>
          <w:rFonts w:asciiTheme="minorHAnsi" w:hAnsiTheme="minorHAnsi" w:cstheme="minorHAnsi"/>
          <w:sz w:val="24"/>
          <w:szCs w:val="24"/>
        </w:rPr>
        <w:t>S</w:t>
      </w:r>
      <w:r w:rsidR="00832F9C" w:rsidRPr="00C00078">
        <w:rPr>
          <w:rFonts w:asciiTheme="minorHAnsi" w:hAnsiTheme="minorHAnsi" w:cstheme="minorHAnsi"/>
          <w:sz w:val="24"/>
          <w:szCs w:val="24"/>
        </w:rPr>
        <w:t>tudents will study the new specification which sets out the</w:t>
      </w:r>
      <w:r w:rsidR="009A5402" w:rsidRPr="00C00078">
        <w:rPr>
          <w:rFonts w:asciiTheme="minorHAnsi" w:hAnsiTheme="minorHAnsi" w:cstheme="minorHAnsi"/>
          <w:noProof/>
          <w:sz w:val="24"/>
          <w:szCs w:val="24"/>
        </w:rPr>
        <w:t xml:space="preserve"> </w:t>
      </w:r>
      <w:r w:rsidR="00832F9C" w:rsidRPr="00C00078">
        <w:rPr>
          <w:rFonts w:asciiTheme="minorHAnsi" w:hAnsiTheme="minorHAnsi" w:cstheme="minorHAnsi"/>
          <w:sz w:val="24"/>
          <w:szCs w:val="24"/>
        </w:rPr>
        <w:t>knowledge, understanding and skills required to undertake the design process</w:t>
      </w:r>
      <w:r w:rsidR="00427D13" w:rsidRPr="00C00078">
        <w:rPr>
          <w:rFonts w:asciiTheme="minorHAnsi" w:hAnsiTheme="minorHAnsi" w:cstheme="minorHAnsi"/>
          <w:sz w:val="24"/>
          <w:szCs w:val="24"/>
        </w:rPr>
        <w:t>es</w:t>
      </w:r>
      <w:r w:rsidR="00832F9C" w:rsidRPr="00C00078">
        <w:rPr>
          <w:rFonts w:asciiTheme="minorHAnsi" w:hAnsiTheme="minorHAnsi" w:cstheme="minorHAnsi"/>
          <w:sz w:val="24"/>
          <w:szCs w:val="24"/>
        </w:rPr>
        <w:t xml:space="preserve"> of expl</w:t>
      </w:r>
      <w:r w:rsidR="00427D13" w:rsidRPr="00C00078">
        <w:rPr>
          <w:rFonts w:asciiTheme="minorHAnsi" w:hAnsiTheme="minorHAnsi" w:cstheme="minorHAnsi"/>
          <w:sz w:val="24"/>
          <w:szCs w:val="24"/>
        </w:rPr>
        <w:t>oring, creating and evaluating.</w:t>
      </w:r>
    </w:p>
    <w:p w14:paraId="46A68C60" w14:textId="02163339" w:rsidR="00832F9C" w:rsidRPr="00C00078" w:rsidRDefault="00832F9C" w:rsidP="00832F9C">
      <w:pPr>
        <w:rPr>
          <w:rFonts w:asciiTheme="minorHAnsi" w:hAnsiTheme="minorHAnsi" w:cstheme="minorHAnsi"/>
          <w:sz w:val="24"/>
          <w:szCs w:val="24"/>
        </w:rPr>
      </w:pPr>
      <w:r w:rsidRPr="00C00078">
        <w:rPr>
          <w:rFonts w:asciiTheme="minorHAnsi" w:hAnsiTheme="minorHAnsi" w:cstheme="minorHAnsi"/>
          <w:sz w:val="24"/>
          <w:szCs w:val="24"/>
        </w:rPr>
        <w:t>Students will cover a range of core and specialist techni</w:t>
      </w:r>
      <w:r w:rsidR="0008655E" w:rsidRPr="00C00078">
        <w:rPr>
          <w:rFonts w:asciiTheme="minorHAnsi" w:hAnsiTheme="minorHAnsi" w:cstheme="minorHAnsi"/>
          <w:sz w:val="24"/>
          <w:szCs w:val="24"/>
        </w:rPr>
        <w:t>cal principles of Design &amp; T</w:t>
      </w:r>
      <w:r w:rsidRPr="00C00078">
        <w:rPr>
          <w:rFonts w:asciiTheme="minorHAnsi" w:hAnsiTheme="minorHAnsi" w:cstheme="minorHAnsi"/>
          <w:sz w:val="24"/>
          <w:szCs w:val="24"/>
        </w:rPr>
        <w:t>echnology and also develop the ability to design and make products with creativity and originality, using a range of materials and techniques.</w:t>
      </w:r>
    </w:p>
    <w:p w14:paraId="727DD362" w14:textId="4737B8C0" w:rsidR="00427D13" w:rsidRPr="00C00078" w:rsidRDefault="00427D13" w:rsidP="00832F9C">
      <w:pPr>
        <w:rPr>
          <w:rFonts w:asciiTheme="minorHAnsi" w:hAnsiTheme="minorHAnsi" w:cstheme="minorHAnsi"/>
          <w:sz w:val="24"/>
          <w:szCs w:val="24"/>
        </w:rPr>
      </w:pPr>
      <w:r w:rsidRPr="00C00078">
        <w:rPr>
          <w:rFonts w:asciiTheme="minorHAnsi" w:hAnsiTheme="minorHAnsi" w:cstheme="minorHAnsi"/>
          <w:sz w:val="24"/>
          <w:szCs w:val="24"/>
        </w:rPr>
        <w:t>Appreciation and investigation into the work of designers, artists, art movements and other relevant creative areas will also be studied during the course.</w:t>
      </w:r>
    </w:p>
    <w:p w14:paraId="7E6413D7" w14:textId="343FE5DB" w:rsidR="00832F9C" w:rsidRPr="00C00078" w:rsidRDefault="00832F9C" w:rsidP="00832F9C">
      <w:pPr>
        <w:rPr>
          <w:rFonts w:asciiTheme="minorHAnsi" w:hAnsiTheme="minorHAnsi" w:cstheme="minorHAnsi"/>
          <w:sz w:val="24"/>
          <w:szCs w:val="24"/>
        </w:rPr>
      </w:pPr>
      <w:r w:rsidRPr="00C00078">
        <w:rPr>
          <w:rFonts w:asciiTheme="minorHAnsi" w:hAnsiTheme="minorHAnsi" w:cstheme="minorHAnsi"/>
          <w:sz w:val="24"/>
          <w:szCs w:val="24"/>
        </w:rPr>
        <w:t>Students are required to develop their practical knowledge of timber, paper and boards, metals, polymers, textiles and electroni</w:t>
      </w:r>
      <w:r w:rsidR="00427D13" w:rsidRPr="00C00078">
        <w:rPr>
          <w:rFonts w:asciiTheme="minorHAnsi" w:hAnsiTheme="minorHAnsi" w:cstheme="minorHAnsi"/>
          <w:sz w:val="24"/>
          <w:szCs w:val="24"/>
        </w:rPr>
        <w:t>c and mechanical systems. T</w:t>
      </w:r>
      <w:r w:rsidRPr="00C00078">
        <w:rPr>
          <w:rFonts w:asciiTheme="minorHAnsi" w:hAnsiTheme="minorHAnsi" w:cstheme="minorHAnsi"/>
          <w:sz w:val="24"/>
          <w:szCs w:val="24"/>
        </w:rPr>
        <w:t xml:space="preserve">he use of new </w:t>
      </w:r>
      <w:r w:rsidR="00427D13" w:rsidRPr="00C00078">
        <w:rPr>
          <w:rFonts w:asciiTheme="minorHAnsi" w:hAnsiTheme="minorHAnsi" w:cstheme="minorHAnsi"/>
          <w:sz w:val="24"/>
          <w:szCs w:val="24"/>
        </w:rPr>
        <w:t>technologies is also encouraged, including using 3D design &amp; modeling software and laser cutting.</w:t>
      </w:r>
    </w:p>
    <w:p w14:paraId="7C532CBC" w14:textId="2575E425" w:rsidR="00832F9C" w:rsidRPr="00C00078" w:rsidRDefault="002A7C9D" w:rsidP="0020189F">
      <w:pPr>
        <w:rPr>
          <w:rFonts w:asciiTheme="minorHAnsi" w:hAnsiTheme="minorHAnsi" w:cstheme="minorHAnsi"/>
          <w:sz w:val="24"/>
          <w:szCs w:val="24"/>
        </w:rPr>
      </w:pPr>
      <w:r w:rsidRPr="00C00078">
        <w:rPr>
          <w:rFonts w:asciiTheme="minorHAnsi" w:hAnsiTheme="minorHAnsi" w:cstheme="minorHAnsi"/>
          <w:sz w:val="24"/>
          <w:szCs w:val="24"/>
        </w:rPr>
        <w:t xml:space="preserve">AQA </w:t>
      </w:r>
      <w:r w:rsidR="00832F9C" w:rsidRPr="00C00078">
        <w:rPr>
          <w:rFonts w:asciiTheme="minorHAnsi" w:hAnsiTheme="minorHAnsi" w:cstheme="minorHAnsi"/>
          <w:sz w:val="24"/>
          <w:szCs w:val="24"/>
        </w:rPr>
        <w:t>Exam Assessment 50% GCSE (100 marks) Non</w:t>
      </w:r>
      <w:r w:rsidR="009A5402" w:rsidRPr="00C00078">
        <w:rPr>
          <w:rFonts w:asciiTheme="minorHAnsi" w:hAnsiTheme="minorHAnsi" w:cstheme="minorHAnsi"/>
          <w:sz w:val="24"/>
          <w:szCs w:val="24"/>
        </w:rPr>
        <w:t xml:space="preserve"> -</w:t>
      </w:r>
      <w:r w:rsidR="00832F9C" w:rsidRPr="00C00078">
        <w:rPr>
          <w:rFonts w:asciiTheme="minorHAnsi" w:hAnsiTheme="minorHAnsi" w:cstheme="minorHAnsi"/>
          <w:sz w:val="24"/>
          <w:szCs w:val="24"/>
        </w:rPr>
        <w:t xml:space="preserve"> Exam Assessment 50% GCSE (100 marks)</w:t>
      </w:r>
    </w:p>
    <w:p w14:paraId="491D2F98" w14:textId="578DFD59" w:rsidR="00832F9C" w:rsidRDefault="00740BC4" w:rsidP="00740BC4">
      <w:pPr>
        <w:rPr>
          <w:noProof/>
          <w:lang w:eastAsia="en-GB"/>
        </w:rPr>
      </w:pPr>
      <w:r w:rsidRPr="008B13CA">
        <w:rPr>
          <w:rFonts w:ascii="Arial" w:hAnsi="Arial" w:cs="Arial"/>
          <w:noProof/>
          <w:lang w:val="en-GB" w:eastAsia="en-GB"/>
        </w:rPr>
        <w:drawing>
          <wp:anchor distT="0" distB="0" distL="114300" distR="114300" simplePos="0" relativeHeight="251681792" behindDoc="0" locked="0" layoutInCell="1" allowOverlap="1" wp14:anchorId="1DED47F1" wp14:editId="75DD0D8B">
            <wp:simplePos x="0" y="0"/>
            <wp:positionH relativeFrom="margin">
              <wp:posOffset>1162050</wp:posOffset>
            </wp:positionH>
            <wp:positionV relativeFrom="paragraph">
              <wp:posOffset>137795</wp:posOffset>
            </wp:positionV>
            <wp:extent cx="1162050" cy="962025"/>
            <wp:effectExtent l="0" t="0" r="0" b="9525"/>
            <wp:wrapNone/>
            <wp:docPr id="35" name="Picture 35" descr="Image result for design technology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esign technology projec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205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3CA">
        <w:rPr>
          <w:rFonts w:ascii="Arial" w:hAnsi="Arial" w:cs="Arial"/>
          <w:noProof/>
          <w:lang w:val="en-GB" w:eastAsia="en-GB"/>
        </w:rPr>
        <w:drawing>
          <wp:anchor distT="0" distB="0" distL="114300" distR="114300" simplePos="0" relativeHeight="251684864" behindDoc="0" locked="0" layoutInCell="1" allowOverlap="1" wp14:anchorId="323280DC" wp14:editId="6D04B4E3">
            <wp:simplePos x="0" y="0"/>
            <wp:positionH relativeFrom="margin">
              <wp:posOffset>5041900</wp:posOffset>
            </wp:positionH>
            <wp:positionV relativeFrom="paragraph">
              <wp:posOffset>1153160</wp:posOffset>
            </wp:positionV>
            <wp:extent cx="1105535" cy="828675"/>
            <wp:effectExtent l="0" t="0" r="0" b="9525"/>
            <wp:wrapNone/>
            <wp:docPr id="37" name="Picture 37" descr="Image result for design technology project TEXTILES CUSH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design technology project TEXTILES CUSH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553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3CA">
        <w:rPr>
          <w:rFonts w:ascii="Arial" w:hAnsi="Arial" w:cs="Arial"/>
          <w:noProof/>
          <w:lang w:val="en-GB" w:eastAsia="en-GB"/>
        </w:rPr>
        <w:drawing>
          <wp:anchor distT="0" distB="0" distL="114300" distR="114300" simplePos="0" relativeHeight="251691008" behindDoc="0" locked="0" layoutInCell="1" allowOverlap="1" wp14:anchorId="3E6C5DC6" wp14:editId="317EEADC">
            <wp:simplePos x="0" y="0"/>
            <wp:positionH relativeFrom="column">
              <wp:posOffset>4328160</wp:posOffset>
            </wp:positionH>
            <wp:positionV relativeFrom="paragraph">
              <wp:posOffset>1137920</wp:posOffset>
            </wp:positionV>
            <wp:extent cx="664210" cy="847725"/>
            <wp:effectExtent l="0" t="0" r="2540" b="9525"/>
            <wp:wrapNone/>
            <wp:docPr id="44" name="Picture 44" descr="Image result for GCSE CLOCK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GCSE CLOCK DESIG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21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3CA">
        <w:rPr>
          <w:rFonts w:ascii="Arial" w:hAnsi="Arial" w:cs="Arial"/>
          <w:noProof/>
          <w:lang w:val="en-GB" w:eastAsia="en-GB"/>
        </w:rPr>
        <w:drawing>
          <wp:anchor distT="0" distB="0" distL="114300" distR="114300" simplePos="0" relativeHeight="251678720" behindDoc="0" locked="0" layoutInCell="1" allowOverlap="1" wp14:anchorId="3A251350" wp14:editId="699C6FEE">
            <wp:simplePos x="0" y="0"/>
            <wp:positionH relativeFrom="margin">
              <wp:posOffset>5044440</wp:posOffset>
            </wp:positionH>
            <wp:positionV relativeFrom="paragraph">
              <wp:posOffset>82550</wp:posOffset>
            </wp:positionV>
            <wp:extent cx="1095375" cy="949325"/>
            <wp:effectExtent l="0" t="0" r="9525" b="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5375" cy="94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3CA">
        <w:rPr>
          <w:rFonts w:ascii="Arial" w:hAnsi="Arial" w:cs="Arial"/>
          <w:noProof/>
          <w:lang w:val="en-GB" w:eastAsia="en-GB"/>
        </w:rPr>
        <w:drawing>
          <wp:anchor distT="0" distB="0" distL="114300" distR="114300" simplePos="0" relativeHeight="251683840" behindDoc="0" locked="0" layoutInCell="1" allowOverlap="1" wp14:anchorId="7E89CC18" wp14:editId="7FE4EB04">
            <wp:simplePos x="0" y="0"/>
            <wp:positionH relativeFrom="column">
              <wp:posOffset>4333240</wp:posOffset>
            </wp:positionH>
            <wp:positionV relativeFrom="paragraph">
              <wp:posOffset>85090</wp:posOffset>
            </wp:positionV>
            <wp:extent cx="664210" cy="948690"/>
            <wp:effectExtent l="0" t="0" r="2540" b="3810"/>
            <wp:wrapNone/>
            <wp:docPr id="36" name="Picture 36" descr="Image result for design technology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esign technology project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210"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3CA">
        <w:rPr>
          <w:rFonts w:ascii="Arial" w:hAnsi="Arial" w:cs="Arial"/>
          <w:noProof/>
          <w:lang w:val="en-GB" w:eastAsia="en-GB"/>
        </w:rPr>
        <w:drawing>
          <wp:anchor distT="0" distB="0" distL="114300" distR="114300" simplePos="0" relativeHeight="251680768" behindDoc="0" locked="0" layoutInCell="1" allowOverlap="1" wp14:anchorId="2209B35D" wp14:editId="49E6277C">
            <wp:simplePos x="0" y="0"/>
            <wp:positionH relativeFrom="margin">
              <wp:posOffset>361950</wp:posOffset>
            </wp:positionH>
            <wp:positionV relativeFrom="paragraph">
              <wp:posOffset>147320</wp:posOffset>
            </wp:positionV>
            <wp:extent cx="737870" cy="970280"/>
            <wp:effectExtent l="0" t="0" r="5080" b="127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7870" cy="97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3CA">
        <w:rPr>
          <w:rFonts w:ascii="Arial" w:hAnsi="Arial" w:cs="Arial"/>
          <w:noProof/>
          <w:lang w:val="en-GB" w:eastAsia="en-GB"/>
        </w:rPr>
        <w:drawing>
          <wp:anchor distT="0" distB="0" distL="114300" distR="114300" simplePos="0" relativeHeight="251687936" behindDoc="0" locked="0" layoutInCell="1" allowOverlap="1" wp14:anchorId="06FD9EFA" wp14:editId="3E2C81E9">
            <wp:simplePos x="0" y="0"/>
            <wp:positionH relativeFrom="margin">
              <wp:posOffset>361950</wp:posOffset>
            </wp:positionH>
            <wp:positionV relativeFrom="paragraph">
              <wp:posOffset>1195070</wp:posOffset>
            </wp:positionV>
            <wp:extent cx="715010" cy="799465"/>
            <wp:effectExtent l="0" t="0" r="8890" b="635"/>
            <wp:wrapNone/>
            <wp:docPr id="40" name="Picture 40" descr="Image result for design technology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sign technology projec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4529" r="10338"/>
                    <a:stretch/>
                  </pic:blipFill>
                  <pic:spPr bwMode="auto">
                    <a:xfrm>
                      <a:off x="0" y="0"/>
                      <a:ext cx="715010" cy="799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13C928" w14:textId="618B2A68" w:rsidR="00740BC4" w:rsidRDefault="00740BC4" w:rsidP="00740BC4">
      <w:pPr>
        <w:rPr>
          <w:noProof/>
          <w:lang w:eastAsia="en-GB"/>
        </w:rPr>
      </w:pPr>
      <w:r>
        <w:rPr>
          <w:b/>
          <w:noProof/>
          <w:sz w:val="24"/>
          <w:szCs w:val="24"/>
          <w:lang w:val="en-GB" w:eastAsia="en-GB"/>
        </w:rPr>
        <w:drawing>
          <wp:anchor distT="0" distB="0" distL="114300" distR="114300" simplePos="0" relativeHeight="251705344" behindDoc="0" locked="0" layoutInCell="1" allowOverlap="1" wp14:anchorId="768BD209" wp14:editId="3D0FE5DD">
            <wp:simplePos x="0" y="0"/>
            <wp:positionH relativeFrom="margin">
              <wp:posOffset>2580005</wp:posOffset>
            </wp:positionH>
            <wp:positionV relativeFrom="paragraph">
              <wp:posOffset>42545</wp:posOffset>
            </wp:positionV>
            <wp:extent cx="1485900" cy="14859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T static logo whit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14:sizeRelH relativeFrom="page">
              <wp14:pctWidth>0</wp14:pctWidth>
            </wp14:sizeRelH>
            <wp14:sizeRelV relativeFrom="page">
              <wp14:pctHeight>0</wp14:pctHeight>
            </wp14:sizeRelV>
          </wp:anchor>
        </w:drawing>
      </w:r>
    </w:p>
    <w:p w14:paraId="591222E2" w14:textId="26154A53" w:rsidR="00740BC4" w:rsidRDefault="00740BC4" w:rsidP="00740BC4">
      <w:pPr>
        <w:rPr>
          <w:noProof/>
          <w:lang w:eastAsia="en-GB"/>
        </w:rPr>
      </w:pPr>
    </w:p>
    <w:p w14:paraId="4CFF4676" w14:textId="6FC4E0DE" w:rsidR="00740BC4" w:rsidRDefault="00740BC4" w:rsidP="00740BC4">
      <w:pPr>
        <w:rPr>
          <w:noProof/>
          <w:lang w:eastAsia="en-GB"/>
        </w:rPr>
      </w:pPr>
      <w:r w:rsidRPr="008B13CA">
        <w:rPr>
          <w:rFonts w:ascii="Arial" w:hAnsi="Arial" w:cs="Arial"/>
          <w:noProof/>
          <w:lang w:val="en-GB" w:eastAsia="en-GB"/>
        </w:rPr>
        <w:drawing>
          <wp:anchor distT="0" distB="0" distL="114300" distR="114300" simplePos="0" relativeHeight="251686912" behindDoc="0" locked="0" layoutInCell="1" allowOverlap="1" wp14:anchorId="5EB38859" wp14:editId="5A73F9AB">
            <wp:simplePos x="0" y="0"/>
            <wp:positionH relativeFrom="column">
              <wp:posOffset>1157605</wp:posOffset>
            </wp:positionH>
            <wp:positionV relativeFrom="paragraph">
              <wp:posOffset>187325</wp:posOffset>
            </wp:positionV>
            <wp:extent cx="1171575" cy="828675"/>
            <wp:effectExtent l="0" t="0" r="9525" b="9525"/>
            <wp:wrapNone/>
            <wp:docPr id="39" name="Picture 39" descr="Image result for design technology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esign technology proj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15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475731" w14:textId="1FF238F5" w:rsidR="00740BC4" w:rsidRDefault="00740BC4" w:rsidP="00740BC4">
      <w:pPr>
        <w:rPr>
          <w:noProof/>
          <w:lang w:eastAsia="en-GB"/>
        </w:rPr>
      </w:pPr>
    </w:p>
    <w:p w14:paraId="7FB7C80F" w14:textId="5139F9F7" w:rsidR="00C54F68" w:rsidRPr="00C74168" w:rsidRDefault="002751D9" w:rsidP="001C5E1F">
      <w:pPr>
        <w:jc w:val="center"/>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heme="minorHAnsi" w:eastAsia="Times New Roman" w:hAnsiTheme="minorHAnsi" w:cstheme="minorHAnsi"/>
          <w:b/>
          <w:sz w:val="52"/>
          <w:szCs w:val="52"/>
          <w:u w:val="single"/>
          <w:lang w:eastAsia="en-GB"/>
        </w:rPr>
        <w:lastRenderedPageBreak/>
        <w:t>Hospitality and Catering</w:t>
      </w:r>
    </w:p>
    <w:p w14:paraId="4882F297" w14:textId="77777777" w:rsidR="00C54F68" w:rsidRPr="00C74168" w:rsidRDefault="00C54F68" w:rsidP="00C54F68">
      <w:pPr>
        <w:jc w:val="cente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w:hAnsi="Arial" w:cs="Arial"/>
          <w:noProof/>
          <w:color w:val="1020D0"/>
          <w:sz w:val="20"/>
          <w:szCs w:val="20"/>
          <w:lang w:val="en-GB" w:eastAsia="en-GB"/>
        </w:rPr>
        <w:drawing>
          <wp:inline distT="0" distB="0" distL="0" distR="0" wp14:anchorId="4F9E0598" wp14:editId="7C4982C3">
            <wp:extent cx="2686050" cy="1790700"/>
            <wp:effectExtent l="0" t="0" r="0" b="0"/>
            <wp:docPr id="1" name="Picture 1" descr="http://ts1.mm.bing.net/th?&amp;id=JN.w9EUiQqRgyesrBeLOQLNNw&amp;w=300&amp;h=300&amp;c=0&amp;pid=1.9&amp;rs=0&amp;p=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amp;id=JN.w9EUiQqRgyesrBeLOQLNNw&amp;w=300&amp;h=300&amp;c=0&amp;pid=1.9&amp;rs=0&amp;p=0">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inline>
        </w:drawing>
      </w:r>
      <w:r>
        <w:rPr>
          <w:rFonts w:ascii="Arial" w:hAnsi="Arial" w:cs="Arial"/>
          <w:noProof/>
          <w:color w:val="1020D0"/>
          <w:sz w:val="20"/>
          <w:szCs w:val="20"/>
          <w:lang w:val="en-GB" w:eastAsia="en-GB"/>
        </w:rPr>
        <w:drawing>
          <wp:inline distT="0" distB="0" distL="0" distR="0" wp14:anchorId="2B2A7E48" wp14:editId="183B6B59">
            <wp:extent cx="2695575" cy="1788064"/>
            <wp:effectExtent l="0" t="0" r="0" b="3175"/>
            <wp:docPr id="2" name="Picture 2" descr="http://ts1.mm.bing.net/th?&amp;id=JN.ooZbdKYXTAfljm%2bl01Wd7A&amp;w=300&amp;h=300&amp;c=0&amp;pid=1.9&amp;rs=0&amp;p=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1.mm.bing.net/th?&amp;id=JN.ooZbdKYXTAfljm%2bl01Wd7A&amp;w=300&amp;h=300&amp;c=0&amp;pid=1.9&amp;rs=0&amp;p=0">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6914" cy="1788952"/>
                    </a:xfrm>
                    <a:prstGeom prst="rect">
                      <a:avLst/>
                    </a:prstGeom>
                    <a:noFill/>
                    <a:ln>
                      <a:noFill/>
                    </a:ln>
                  </pic:spPr>
                </pic:pic>
              </a:graphicData>
            </a:graphic>
          </wp:inline>
        </w:drawing>
      </w:r>
    </w:p>
    <w:p w14:paraId="62A17088" w14:textId="77777777" w:rsidR="00C54F68" w:rsidRPr="00C00078" w:rsidRDefault="00C54F68" w:rsidP="00C54F68">
      <w:pPr>
        <w:rPr>
          <w:sz w:val="28"/>
          <w:szCs w:val="28"/>
        </w:rPr>
      </w:pPr>
      <w:r w:rsidRPr="00C00078">
        <w:rPr>
          <w:sz w:val="28"/>
          <w:szCs w:val="28"/>
        </w:rPr>
        <w:t>In this subject we will be learning all aspects of the following:-</w:t>
      </w:r>
    </w:p>
    <w:p w14:paraId="6666FDE7" w14:textId="77777777" w:rsidR="00C54F68" w:rsidRPr="00C00078" w:rsidRDefault="00C54F68" w:rsidP="00C54F68">
      <w:pPr>
        <w:pStyle w:val="NoSpacing"/>
        <w:rPr>
          <w:sz w:val="28"/>
          <w:szCs w:val="28"/>
        </w:rPr>
      </w:pPr>
      <w:r w:rsidRPr="00C00078">
        <w:rPr>
          <w:sz w:val="28"/>
          <w:szCs w:val="28"/>
        </w:rPr>
        <w:t>Health, safety and hygiene</w:t>
      </w:r>
    </w:p>
    <w:p w14:paraId="1827615C" w14:textId="77777777" w:rsidR="00C54F68" w:rsidRPr="00C00078" w:rsidRDefault="00C54F68" w:rsidP="00C54F68">
      <w:pPr>
        <w:pStyle w:val="NoSpacing"/>
        <w:rPr>
          <w:sz w:val="28"/>
          <w:szCs w:val="28"/>
        </w:rPr>
      </w:pPr>
      <w:r w:rsidRPr="00C00078">
        <w:rPr>
          <w:sz w:val="28"/>
          <w:szCs w:val="28"/>
        </w:rPr>
        <w:t>Food presentation, cooking and presentation</w:t>
      </w:r>
    </w:p>
    <w:p w14:paraId="39CEC31D" w14:textId="77777777" w:rsidR="00C54F68" w:rsidRPr="00C00078" w:rsidRDefault="00C54F68" w:rsidP="00C54F68">
      <w:pPr>
        <w:pStyle w:val="NoSpacing"/>
        <w:rPr>
          <w:sz w:val="28"/>
          <w:szCs w:val="28"/>
        </w:rPr>
      </w:pPr>
      <w:r w:rsidRPr="00C00078">
        <w:rPr>
          <w:sz w:val="28"/>
          <w:szCs w:val="28"/>
        </w:rPr>
        <w:t>Nutrition</w:t>
      </w:r>
    </w:p>
    <w:p w14:paraId="4C200E52" w14:textId="77777777" w:rsidR="00C54F68" w:rsidRPr="00C00078" w:rsidRDefault="00C54F68" w:rsidP="00C54F68">
      <w:pPr>
        <w:pStyle w:val="NoSpacing"/>
        <w:rPr>
          <w:sz w:val="28"/>
          <w:szCs w:val="28"/>
        </w:rPr>
      </w:pPr>
      <w:r w:rsidRPr="00C00078">
        <w:rPr>
          <w:sz w:val="28"/>
          <w:szCs w:val="28"/>
        </w:rPr>
        <w:t>Menu planning</w:t>
      </w:r>
    </w:p>
    <w:p w14:paraId="04D23104" w14:textId="77777777" w:rsidR="00C54F68" w:rsidRPr="00C00078" w:rsidRDefault="00C54F68" w:rsidP="00C54F68">
      <w:pPr>
        <w:pStyle w:val="NoSpacing"/>
        <w:rPr>
          <w:sz w:val="28"/>
          <w:szCs w:val="28"/>
        </w:rPr>
      </w:pPr>
      <w:r w:rsidRPr="00C00078">
        <w:rPr>
          <w:sz w:val="28"/>
          <w:szCs w:val="28"/>
        </w:rPr>
        <w:t>Portion control and costing</w:t>
      </w:r>
    </w:p>
    <w:p w14:paraId="0EAF1609" w14:textId="77777777" w:rsidR="00C54F68" w:rsidRPr="00C00078" w:rsidRDefault="00C54F68" w:rsidP="00C54F68">
      <w:pPr>
        <w:pStyle w:val="NoSpacing"/>
        <w:rPr>
          <w:sz w:val="28"/>
          <w:szCs w:val="28"/>
        </w:rPr>
      </w:pPr>
    </w:p>
    <w:p w14:paraId="6DED17DB" w14:textId="77777777" w:rsidR="00C54F68" w:rsidRPr="00C00078" w:rsidRDefault="00C54F68" w:rsidP="00C54F68">
      <w:pPr>
        <w:rPr>
          <w:sz w:val="28"/>
          <w:szCs w:val="28"/>
        </w:rPr>
      </w:pPr>
      <w:r w:rsidRPr="00C00078">
        <w:rPr>
          <w:sz w:val="28"/>
          <w:szCs w:val="28"/>
        </w:rPr>
        <w:t>The course will also cover aspects of:-</w:t>
      </w:r>
    </w:p>
    <w:p w14:paraId="3BB91C6D" w14:textId="77777777" w:rsidR="00C54F68" w:rsidRPr="00C00078" w:rsidRDefault="00C54F68" w:rsidP="00C54F68">
      <w:pPr>
        <w:pStyle w:val="NoSpacing"/>
        <w:rPr>
          <w:sz w:val="28"/>
          <w:szCs w:val="28"/>
        </w:rPr>
      </w:pPr>
      <w:r w:rsidRPr="00C00078">
        <w:rPr>
          <w:sz w:val="28"/>
          <w:szCs w:val="28"/>
        </w:rPr>
        <w:t>The industry – food and drink</w:t>
      </w:r>
    </w:p>
    <w:p w14:paraId="478462C8" w14:textId="77777777" w:rsidR="00C54F68" w:rsidRPr="00C00078" w:rsidRDefault="00C54F68" w:rsidP="00C54F68">
      <w:pPr>
        <w:pStyle w:val="NoSpacing"/>
        <w:rPr>
          <w:sz w:val="28"/>
          <w:szCs w:val="28"/>
        </w:rPr>
      </w:pPr>
      <w:r w:rsidRPr="00C00078">
        <w:rPr>
          <w:sz w:val="28"/>
          <w:szCs w:val="28"/>
        </w:rPr>
        <w:t>Job roles, employment and training</w:t>
      </w:r>
    </w:p>
    <w:p w14:paraId="3CCE5CB0" w14:textId="77777777" w:rsidR="00C54F68" w:rsidRPr="00C00078" w:rsidRDefault="00C54F68" w:rsidP="00C54F68">
      <w:pPr>
        <w:pStyle w:val="NoSpacing"/>
        <w:rPr>
          <w:sz w:val="28"/>
          <w:szCs w:val="28"/>
        </w:rPr>
      </w:pPr>
      <w:r w:rsidRPr="00C00078">
        <w:rPr>
          <w:sz w:val="28"/>
          <w:szCs w:val="28"/>
        </w:rPr>
        <w:t>Specialist equipment (for food preparation, cooking and serving)</w:t>
      </w:r>
    </w:p>
    <w:p w14:paraId="53C69118" w14:textId="77777777" w:rsidR="00C54F68" w:rsidRPr="00C00078" w:rsidRDefault="00C54F68" w:rsidP="00C54F68">
      <w:pPr>
        <w:pStyle w:val="NoSpacing"/>
        <w:rPr>
          <w:sz w:val="28"/>
          <w:szCs w:val="28"/>
        </w:rPr>
      </w:pPr>
      <w:r w:rsidRPr="00C00078">
        <w:rPr>
          <w:sz w:val="28"/>
          <w:szCs w:val="28"/>
        </w:rPr>
        <w:t>Communication and record keeping</w:t>
      </w:r>
    </w:p>
    <w:p w14:paraId="03B938AA" w14:textId="77777777" w:rsidR="00C54F68" w:rsidRPr="00C00078" w:rsidRDefault="00C54F68" w:rsidP="00C54F68">
      <w:pPr>
        <w:pStyle w:val="NoSpacing"/>
        <w:rPr>
          <w:sz w:val="28"/>
          <w:szCs w:val="28"/>
        </w:rPr>
      </w:pPr>
      <w:r w:rsidRPr="00C00078">
        <w:rPr>
          <w:sz w:val="28"/>
          <w:szCs w:val="28"/>
        </w:rPr>
        <w:t>Environmental considerations</w:t>
      </w:r>
    </w:p>
    <w:p w14:paraId="73BF774B" w14:textId="77777777" w:rsidR="00C54F68" w:rsidRPr="00C74168" w:rsidRDefault="00C54F68" w:rsidP="00C54F68">
      <w:pPr>
        <w:pStyle w:val="NoSpacing"/>
        <w:rPr>
          <w:sz w:val="24"/>
          <w:szCs w:val="24"/>
        </w:rPr>
      </w:pPr>
    </w:p>
    <w:p w14:paraId="13507887" w14:textId="77777777" w:rsidR="00C54F68" w:rsidRDefault="00C54F68" w:rsidP="00C54F68">
      <w:pPr>
        <w:jc w:val="center"/>
        <w:rPr>
          <w:sz w:val="28"/>
          <w:szCs w:val="28"/>
        </w:rPr>
      </w:pPr>
      <w:r>
        <w:rPr>
          <w:rFonts w:ascii="Arial" w:hAnsi="Arial" w:cs="Arial"/>
          <w:noProof/>
          <w:color w:val="1020D0"/>
          <w:sz w:val="20"/>
          <w:szCs w:val="20"/>
          <w:lang w:val="en-GB" w:eastAsia="en-GB"/>
        </w:rPr>
        <w:drawing>
          <wp:inline distT="0" distB="0" distL="0" distR="0" wp14:anchorId="3A91EAFB" wp14:editId="0AF07B20">
            <wp:extent cx="2628900" cy="1971675"/>
            <wp:effectExtent l="0" t="0" r="0" b="9525"/>
            <wp:docPr id="4" name="Picture 4" descr="http://ts1.mm.bing.net/th?&amp;id=JN.FLSoZZqhpkp0IH%2b3jLJvkA&amp;w=300&amp;h=300&amp;c=0&amp;pid=1.9&amp;rs=0&amp;p=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s1.mm.bing.net/th?&amp;id=JN.FLSoZZqhpkp0IH%2b3jLJvkA&amp;w=300&amp;h=300&amp;c=0&amp;pid=1.9&amp;rs=0&amp;p=0">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30715" cy="1973036"/>
                    </a:xfrm>
                    <a:prstGeom prst="rect">
                      <a:avLst/>
                    </a:prstGeom>
                    <a:noFill/>
                    <a:ln>
                      <a:noFill/>
                    </a:ln>
                  </pic:spPr>
                </pic:pic>
              </a:graphicData>
            </a:graphic>
          </wp:inline>
        </w:drawing>
      </w:r>
      <w:r>
        <w:rPr>
          <w:rFonts w:ascii="Arial" w:hAnsi="Arial" w:cs="Arial"/>
          <w:noProof/>
          <w:color w:val="1020D0"/>
          <w:sz w:val="20"/>
          <w:szCs w:val="20"/>
          <w:lang w:val="en-GB" w:eastAsia="en-GB"/>
        </w:rPr>
        <w:drawing>
          <wp:inline distT="0" distB="0" distL="0" distR="0" wp14:anchorId="46B0293B" wp14:editId="6F2A9585">
            <wp:extent cx="2638425" cy="1978819"/>
            <wp:effectExtent l="0" t="0" r="0" b="2540"/>
            <wp:docPr id="5" name="Picture 5" descr="http://ts1.mm.bing.net/th?&amp;id=JN.AoesaD39LRlnEvitY5sHwg&amp;w=300&amp;h=300&amp;c=0&amp;pid=1.9&amp;rs=0&amp;p=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1.mm.bing.net/th?&amp;id=JN.AoesaD39LRlnEvitY5sHwg&amp;w=300&amp;h=300&amp;c=0&amp;pid=1.9&amp;rs=0&amp;p=0">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4839" cy="1983629"/>
                    </a:xfrm>
                    <a:prstGeom prst="rect">
                      <a:avLst/>
                    </a:prstGeom>
                    <a:noFill/>
                    <a:ln>
                      <a:noFill/>
                    </a:ln>
                  </pic:spPr>
                </pic:pic>
              </a:graphicData>
            </a:graphic>
          </wp:inline>
        </w:drawing>
      </w:r>
    </w:p>
    <w:p w14:paraId="112C8553" w14:textId="77777777" w:rsidR="00C54F68" w:rsidRDefault="00C54F68" w:rsidP="00C54F68">
      <w:pPr>
        <w:rPr>
          <w:sz w:val="28"/>
          <w:szCs w:val="28"/>
        </w:rPr>
      </w:pPr>
      <w:r>
        <w:rPr>
          <w:sz w:val="28"/>
          <w:szCs w:val="28"/>
        </w:rPr>
        <w:t xml:space="preserve">This </w:t>
      </w:r>
      <w:r w:rsidR="00FF72CE">
        <w:rPr>
          <w:sz w:val="28"/>
          <w:szCs w:val="28"/>
        </w:rPr>
        <w:t xml:space="preserve">BTEC </w:t>
      </w:r>
      <w:r>
        <w:rPr>
          <w:sz w:val="28"/>
          <w:szCs w:val="28"/>
        </w:rPr>
        <w:t>qualification will cover both practical and theory lessons</w:t>
      </w:r>
      <w:r w:rsidR="00832F9C">
        <w:rPr>
          <w:sz w:val="28"/>
          <w:szCs w:val="28"/>
        </w:rPr>
        <w:t xml:space="preserve"> and is coursework based</w:t>
      </w:r>
      <w:r>
        <w:rPr>
          <w:sz w:val="28"/>
          <w:szCs w:val="28"/>
        </w:rPr>
        <w:t>. With motivation, attendance and commitment to the subject you will have no problem ach</w:t>
      </w:r>
      <w:r w:rsidR="00832F9C">
        <w:rPr>
          <w:sz w:val="28"/>
          <w:szCs w:val="28"/>
        </w:rPr>
        <w:t>ieving a good grade</w:t>
      </w:r>
      <w:r>
        <w:rPr>
          <w:sz w:val="28"/>
          <w:szCs w:val="28"/>
        </w:rPr>
        <w:t>.</w:t>
      </w:r>
    </w:p>
    <w:p w14:paraId="7403700E" w14:textId="77777777" w:rsidR="00C54F68" w:rsidRDefault="00C54F68" w:rsidP="00472354">
      <w:pPr>
        <w:rPr>
          <w:sz w:val="28"/>
          <w:szCs w:val="28"/>
        </w:rPr>
      </w:pPr>
      <w:r>
        <w:rPr>
          <w:sz w:val="28"/>
          <w:szCs w:val="28"/>
        </w:rPr>
        <w:t>If you are a bit of a foodie, come and give it a try!!!</w:t>
      </w:r>
    </w:p>
    <w:p w14:paraId="5BFDC107" w14:textId="5713E02A" w:rsidR="003B1023" w:rsidRPr="003B1023" w:rsidRDefault="003B1023" w:rsidP="00472354">
      <w:pPr>
        <w:rPr>
          <w:sz w:val="28"/>
          <w:szCs w:val="28"/>
        </w:rPr>
      </w:pPr>
    </w:p>
    <w:p w14:paraId="7E64B591" w14:textId="77777777" w:rsidR="00832F9C" w:rsidRDefault="00832F9C" w:rsidP="00832F9C">
      <w:pPr>
        <w:tabs>
          <w:tab w:val="center" w:pos="4153"/>
          <w:tab w:val="left" w:pos="6195"/>
        </w:tabs>
        <w:spacing w:after="0" w:line="240" w:lineRule="auto"/>
        <w:rPr>
          <w:rFonts w:ascii="Arial" w:eastAsia="Times New Roman" w:hAnsi="Arial" w:cs="Arial"/>
          <w:b/>
          <w:sz w:val="28"/>
          <w:szCs w:val="28"/>
          <w:lang w:eastAsia="en-GB"/>
        </w:rPr>
      </w:pPr>
    </w:p>
    <w:p w14:paraId="3E12EFF8" w14:textId="77777777" w:rsidR="00C54F68" w:rsidRPr="00C00078" w:rsidRDefault="00C54F68" w:rsidP="00C54F68">
      <w:pPr>
        <w:tabs>
          <w:tab w:val="center" w:pos="4153"/>
          <w:tab w:val="left" w:pos="6195"/>
        </w:tabs>
        <w:spacing w:after="0" w:line="240" w:lineRule="auto"/>
        <w:jc w:val="center"/>
        <w:rPr>
          <w:rFonts w:asciiTheme="minorHAnsi" w:eastAsia="Times New Roman" w:hAnsiTheme="minorHAnsi" w:cstheme="minorHAnsi"/>
          <w:b/>
          <w:sz w:val="52"/>
          <w:szCs w:val="52"/>
          <w:u w:val="single"/>
          <w:lang w:eastAsia="en-GB"/>
        </w:rPr>
      </w:pPr>
      <w:r w:rsidRPr="00C00078">
        <w:rPr>
          <w:rFonts w:asciiTheme="minorHAnsi" w:eastAsia="Times New Roman" w:hAnsiTheme="minorHAnsi" w:cstheme="minorHAnsi"/>
          <w:b/>
          <w:sz w:val="52"/>
          <w:szCs w:val="52"/>
          <w:u w:val="single"/>
          <w:lang w:eastAsia="en-GB"/>
        </w:rPr>
        <w:t xml:space="preserve">Physical Education </w:t>
      </w:r>
    </w:p>
    <w:p w14:paraId="778CCF23" w14:textId="77777777" w:rsidR="00C54F68" w:rsidRPr="00C54F68" w:rsidRDefault="00C54F68" w:rsidP="00C54F68">
      <w:pPr>
        <w:tabs>
          <w:tab w:val="center" w:pos="4153"/>
          <w:tab w:val="left" w:pos="6195"/>
        </w:tabs>
        <w:spacing w:after="0" w:line="240" w:lineRule="auto"/>
        <w:jc w:val="center"/>
        <w:rPr>
          <w:rFonts w:ascii="Arial" w:eastAsia="Times New Roman" w:hAnsi="Arial" w:cs="Arial"/>
          <w:b/>
          <w:sz w:val="28"/>
          <w:szCs w:val="28"/>
          <w:lang w:eastAsia="en-GB"/>
        </w:rPr>
      </w:pPr>
      <w:r w:rsidRPr="00C54F68">
        <w:rPr>
          <w:rFonts w:ascii="Arial" w:eastAsia="Times New Roman" w:hAnsi="Arial" w:cs="Arial"/>
          <w:b/>
          <w:sz w:val="28"/>
          <w:szCs w:val="28"/>
          <w:lang w:eastAsia="en-GB"/>
        </w:rPr>
        <w:tab/>
      </w:r>
    </w:p>
    <w:p w14:paraId="6FF36DF2" w14:textId="77777777" w:rsidR="00C54F68" w:rsidRPr="00C54F68" w:rsidRDefault="00C54F68" w:rsidP="00C54F68">
      <w:pPr>
        <w:tabs>
          <w:tab w:val="center" w:pos="4153"/>
          <w:tab w:val="left" w:pos="6195"/>
        </w:tabs>
        <w:spacing w:after="0" w:line="240" w:lineRule="auto"/>
        <w:jc w:val="center"/>
        <w:rPr>
          <w:rFonts w:ascii="Arial" w:eastAsia="Times New Roman" w:hAnsi="Arial" w:cs="Arial"/>
          <w:b/>
          <w:sz w:val="28"/>
          <w:szCs w:val="28"/>
          <w:u w:val="single"/>
          <w:lang w:eastAsia="en-GB"/>
        </w:rPr>
      </w:pPr>
      <w:r w:rsidRPr="00C54F68">
        <w:rPr>
          <w:rFonts w:ascii="Arial" w:eastAsia="Times New Roman" w:hAnsi="Arial" w:cs="Arial"/>
          <w:noProof/>
          <w:color w:val="001BA0"/>
          <w:sz w:val="20"/>
          <w:szCs w:val="20"/>
          <w:lang w:val="en-GB" w:eastAsia="en-GB"/>
        </w:rPr>
        <w:drawing>
          <wp:inline distT="0" distB="0" distL="0" distR="0" wp14:anchorId="5069B04B" wp14:editId="019D1CD2">
            <wp:extent cx="2860040" cy="855980"/>
            <wp:effectExtent l="0" t="0" r="0" b="1270"/>
            <wp:docPr id="25" name="Picture 25" descr="Image result for sportS IMAGE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ortS IMAGES">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0040" cy="855980"/>
                    </a:xfrm>
                    <a:prstGeom prst="rect">
                      <a:avLst/>
                    </a:prstGeom>
                    <a:noFill/>
                    <a:ln>
                      <a:noFill/>
                    </a:ln>
                  </pic:spPr>
                </pic:pic>
              </a:graphicData>
            </a:graphic>
          </wp:inline>
        </w:drawing>
      </w:r>
    </w:p>
    <w:p w14:paraId="68CDBD0B" w14:textId="77777777" w:rsidR="00C54F68" w:rsidRPr="00C54F68" w:rsidRDefault="00C54F68" w:rsidP="00C54F68">
      <w:pPr>
        <w:spacing w:after="0" w:line="240" w:lineRule="auto"/>
        <w:rPr>
          <w:rFonts w:ascii="Arial" w:eastAsia="Times New Roman" w:hAnsi="Arial" w:cs="Arial"/>
          <w:sz w:val="24"/>
          <w:szCs w:val="24"/>
          <w:lang w:eastAsia="en-GB"/>
        </w:rPr>
      </w:pPr>
    </w:p>
    <w:p w14:paraId="12153A8C" w14:textId="77777777" w:rsidR="00EA5AF8" w:rsidRPr="00257D25" w:rsidRDefault="00EA5AF8" w:rsidP="00EA5AF8">
      <w:pPr>
        <w:pStyle w:val="NormalWeb"/>
        <w:rPr>
          <w:rFonts w:asciiTheme="minorHAnsi" w:hAnsiTheme="minorHAnsi" w:cstheme="minorHAnsi"/>
          <w:color w:val="000000"/>
          <w:sz w:val="28"/>
          <w:szCs w:val="28"/>
        </w:rPr>
      </w:pPr>
      <w:r w:rsidRPr="00257D25">
        <w:rPr>
          <w:rFonts w:asciiTheme="minorHAnsi" w:hAnsiTheme="minorHAnsi" w:cstheme="minorHAnsi"/>
          <w:color w:val="000000"/>
          <w:sz w:val="28"/>
          <w:szCs w:val="28"/>
        </w:rPr>
        <w:t xml:space="preserve">Physical Education at Larches is designed to engage young people both KS3 and KS4 in physical activity to support both physical and mental health and ensure a long term interest participating in sport. We deliver an engaging, fun and exciting learning environment where the teaching is both challenging, progressive and supportive. Pupils develop key physical attributes, emotional resilience and a number of key social skills by working cooperatively and confidentially in teams.  </w:t>
      </w:r>
    </w:p>
    <w:p w14:paraId="5373CFC5" w14:textId="77777777" w:rsidR="00EA5AF8" w:rsidRPr="00257D25" w:rsidRDefault="00EA5AF8" w:rsidP="00EA5AF8">
      <w:pPr>
        <w:pStyle w:val="NormalWeb"/>
        <w:rPr>
          <w:rFonts w:asciiTheme="minorHAnsi" w:hAnsiTheme="minorHAnsi" w:cstheme="minorHAnsi"/>
          <w:b/>
          <w:color w:val="000000"/>
          <w:sz w:val="28"/>
          <w:szCs w:val="28"/>
          <w:u w:val="single"/>
        </w:rPr>
      </w:pPr>
      <w:r w:rsidRPr="00257D25">
        <w:rPr>
          <w:rFonts w:asciiTheme="minorHAnsi" w:hAnsiTheme="minorHAnsi" w:cstheme="minorHAnsi"/>
          <w:b/>
          <w:color w:val="000000"/>
          <w:sz w:val="28"/>
          <w:szCs w:val="28"/>
          <w:u w:val="single"/>
        </w:rPr>
        <w:t>Core Physical Education</w:t>
      </w:r>
    </w:p>
    <w:p w14:paraId="1CF69A46" w14:textId="77777777" w:rsidR="00EA5AF8" w:rsidRPr="00257D25" w:rsidRDefault="00EA5AF8" w:rsidP="00EA5AF8">
      <w:pPr>
        <w:pStyle w:val="NormalWeb"/>
        <w:rPr>
          <w:rFonts w:asciiTheme="minorHAnsi" w:hAnsiTheme="minorHAnsi" w:cstheme="minorHAnsi"/>
          <w:color w:val="000000"/>
          <w:sz w:val="28"/>
          <w:szCs w:val="28"/>
        </w:rPr>
      </w:pPr>
      <w:r w:rsidRPr="00257D25">
        <w:rPr>
          <w:rFonts w:asciiTheme="minorHAnsi" w:hAnsiTheme="minorHAnsi" w:cstheme="minorHAnsi"/>
          <w:color w:val="000000"/>
          <w:sz w:val="28"/>
          <w:szCs w:val="28"/>
        </w:rPr>
        <w:t xml:space="preserve">All pupils take part in Core PE as part of their school curriculum, from Year 7 through to Year 11. Pupils work on sports specific units lasting no more than 6 lessons at a time. Teachers routinely model tasks and use expert questioning techniques to develop pupils understanding. The specific aim is to improve the quality and range of skills across a variety of activities in order to support the sports available. </w:t>
      </w:r>
    </w:p>
    <w:p w14:paraId="3B8943E0" w14:textId="77777777" w:rsidR="00EA5AF8" w:rsidRPr="00257D25" w:rsidRDefault="00EA5AF8" w:rsidP="00EA5AF8">
      <w:pPr>
        <w:pStyle w:val="NormalWeb"/>
        <w:rPr>
          <w:rFonts w:asciiTheme="minorHAnsi" w:hAnsiTheme="minorHAnsi" w:cstheme="minorHAnsi"/>
          <w:b/>
          <w:color w:val="000000"/>
          <w:sz w:val="28"/>
          <w:szCs w:val="28"/>
          <w:u w:val="single"/>
        </w:rPr>
      </w:pPr>
      <w:r w:rsidRPr="00257D25">
        <w:rPr>
          <w:rFonts w:asciiTheme="minorHAnsi" w:hAnsiTheme="minorHAnsi" w:cstheme="minorHAnsi"/>
          <w:b/>
          <w:color w:val="000000"/>
          <w:sz w:val="28"/>
          <w:szCs w:val="28"/>
          <w:u w:val="single"/>
        </w:rPr>
        <w:t>How will I get a GCSE in Physical Education? (Edexcel Full Course)</w:t>
      </w:r>
    </w:p>
    <w:p w14:paraId="1BFDB70D" w14:textId="77777777" w:rsidR="00EA5AF8" w:rsidRPr="00257D25" w:rsidRDefault="00EA5AF8" w:rsidP="00EA5AF8">
      <w:pPr>
        <w:pStyle w:val="NormalWeb"/>
        <w:rPr>
          <w:rFonts w:asciiTheme="minorHAnsi" w:hAnsiTheme="minorHAnsi" w:cstheme="minorHAnsi"/>
          <w:b/>
          <w:color w:val="000000"/>
          <w:sz w:val="28"/>
          <w:szCs w:val="28"/>
          <w:u w:val="single"/>
        </w:rPr>
      </w:pPr>
      <w:r w:rsidRPr="00257D25">
        <w:rPr>
          <w:rFonts w:asciiTheme="minorHAnsi" w:hAnsiTheme="minorHAnsi" w:cstheme="minorHAnsi"/>
          <w:color w:val="000000"/>
          <w:sz w:val="28"/>
          <w:szCs w:val="28"/>
        </w:rPr>
        <w:t>Pupils can undertake the two year GCSE course starting in Year 10.</w:t>
      </w:r>
    </w:p>
    <w:p w14:paraId="6F643CEB" w14:textId="77777777" w:rsidR="00EA5AF8" w:rsidRPr="00257D25" w:rsidRDefault="00EA5AF8" w:rsidP="00EA5AF8">
      <w:pPr>
        <w:pStyle w:val="NormalWeb"/>
        <w:rPr>
          <w:rFonts w:asciiTheme="minorHAnsi" w:hAnsiTheme="minorHAnsi" w:cstheme="minorHAnsi"/>
          <w:b/>
          <w:color w:val="000000"/>
          <w:sz w:val="28"/>
          <w:szCs w:val="28"/>
          <w:u w:val="single"/>
        </w:rPr>
      </w:pPr>
      <w:r w:rsidRPr="00257D25">
        <w:rPr>
          <w:rFonts w:asciiTheme="minorHAnsi" w:hAnsiTheme="minorHAnsi" w:cstheme="minorHAnsi"/>
          <w:b/>
          <w:color w:val="000000"/>
          <w:sz w:val="28"/>
          <w:szCs w:val="28"/>
        </w:rPr>
        <w:t>Written Examination</w:t>
      </w:r>
      <w:r w:rsidRPr="00257D25">
        <w:rPr>
          <w:rFonts w:asciiTheme="minorHAnsi" w:hAnsiTheme="minorHAnsi" w:cstheme="minorHAnsi"/>
          <w:color w:val="000000"/>
          <w:sz w:val="28"/>
          <w:szCs w:val="28"/>
        </w:rPr>
        <w:t xml:space="preserve"> – This will consist of a mixture of multiple-choice questions, short-answer questions and longer-answer questions on the following topics, fitness and body systems and health and performance. This will make up </w:t>
      </w:r>
      <w:r w:rsidRPr="00257D25">
        <w:rPr>
          <w:rFonts w:asciiTheme="minorHAnsi" w:hAnsiTheme="minorHAnsi" w:cstheme="minorHAnsi"/>
          <w:b/>
          <w:color w:val="000000"/>
          <w:sz w:val="28"/>
          <w:szCs w:val="28"/>
        </w:rPr>
        <w:t>60%</w:t>
      </w:r>
      <w:r w:rsidRPr="00257D25">
        <w:rPr>
          <w:rFonts w:asciiTheme="minorHAnsi" w:hAnsiTheme="minorHAnsi" w:cstheme="minorHAnsi"/>
          <w:color w:val="000000"/>
          <w:sz w:val="28"/>
          <w:szCs w:val="28"/>
        </w:rPr>
        <w:t xml:space="preserve"> of the qualification.</w:t>
      </w:r>
    </w:p>
    <w:p w14:paraId="73820359" w14:textId="77777777" w:rsidR="00EA5AF8" w:rsidRPr="00257D25" w:rsidRDefault="00EA5AF8" w:rsidP="00EA5AF8">
      <w:pPr>
        <w:pStyle w:val="NormalWeb"/>
        <w:rPr>
          <w:rFonts w:asciiTheme="minorHAnsi" w:hAnsiTheme="minorHAnsi" w:cstheme="minorHAnsi"/>
          <w:color w:val="000000"/>
          <w:sz w:val="28"/>
          <w:szCs w:val="28"/>
        </w:rPr>
      </w:pPr>
      <w:r w:rsidRPr="00257D25">
        <w:rPr>
          <w:rFonts w:asciiTheme="minorHAnsi" w:hAnsiTheme="minorHAnsi" w:cstheme="minorHAnsi"/>
          <w:b/>
          <w:color w:val="000000"/>
          <w:sz w:val="28"/>
          <w:szCs w:val="28"/>
        </w:rPr>
        <w:t>Practical activities</w:t>
      </w:r>
      <w:r w:rsidRPr="00257D25">
        <w:rPr>
          <w:rFonts w:asciiTheme="minorHAnsi" w:hAnsiTheme="minorHAnsi" w:cstheme="minorHAnsi"/>
          <w:color w:val="000000"/>
          <w:sz w:val="28"/>
          <w:szCs w:val="28"/>
        </w:rPr>
        <w:t xml:space="preserve"> – You will get the chance to learn and develop your skills in a wide variety of sports, building on the core techniques learnt during core PE lessons. The course requires pupils to choose three sports to be practically assessed in. Pupils will choose the three sports in which they will score the highest marks. </w:t>
      </w:r>
    </w:p>
    <w:p w14:paraId="5DC75076" w14:textId="77777777" w:rsidR="00EA5AF8" w:rsidRPr="00257D25" w:rsidRDefault="00EA5AF8" w:rsidP="00EA5AF8">
      <w:pPr>
        <w:pStyle w:val="NormalWeb"/>
        <w:rPr>
          <w:rFonts w:asciiTheme="minorHAnsi" w:hAnsiTheme="minorHAnsi" w:cstheme="minorHAnsi"/>
          <w:color w:val="000000"/>
          <w:sz w:val="28"/>
          <w:szCs w:val="28"/>
        </w:rPr>
      </w:pPr>
      <w:r w:rsidRPr="00257D25">
        <w:rPr>
          <w:rFonts w:asciiTheme="minorHAnsi" w:hAnsiTheme="minorHAnsi" w:cstheme="minorHAnsi"/>
          <w:color w:val="000000"/>
          <w:sz w:val="28"/>
          <w:szCs w:val="28"/>
        </w:rPr>
        <w:t xml:space="preserve">If Pupils participate in sport outside of school, then other arrangements can be made for pupils to be assessed at their club. The assessment will consists of students completing three physical activities from a set list. One must be a team activity; one must be an individual activity and the other is your choice. This will make up </w:t>
      </w:r>
      <w:r w:rsidRPr="00257D25">
        <w:rPr>
          <w:rFonts w:asciiTheme="minorHAnsi" w:hAnsiTheme="minorHAnsi" w:cstheme="minorHAnsi"/>
          <w:b/>
          <w:color w:val="000000"/>
          <w:sz w:val="28"/>
          <w:szCs w:val="28"/>
        </w:rPr>
        <w:t>30%</w:t>
      </w:r>
      <w:r w:rsidRPr="00257D25">
        <w:rPr>
          <w:rFonts w:asciiTheme="minorHAnsi" w:hAnsiTheme="minorHAnsi" w:cstheme="minorHAnsi"/>
          <w:color w:val="000000"/>
          <w:sz w:val="28"/>
          <w:szCs w:val="28"/>
        </w:rPr>
        <w:t xml:space="preserve"> of the qualification.</w:t>
      </w:r>
    </w:p>
    <w:p w14:paraId="4266A4B2" w14:textId="77777777" w:rsidR="00EA5AF8" w:rsidRPr="00257D25" w:rsidRDefault="00EA5AF8" w:rsidP="00EA5AF8">
      <w:pPr>
        <w:pStyle w:val="NormalWeb"/>
        <w:rPr>
          <w:rFonts w:asciiTheme="minorHAnsi" w:hAnsiTheme="minorHAnsi" w:cstheme="minorHAnsi"/>
          <w:color w:val="000000"/>
          <w:sz w:val="28"/>
          <w:szCs w:val="28"/>
        </w:rPr>
      </w:pPr>
      <w:r w:rsidRPr="00257D25">
        <w:rPr>
          <w:rFonts w:asciiTheme="minorHAnsi" w:hAnsiTheme="minorHAnsi" w:cstheme="minorHAnsi"/>
          <w:b/>
          <w:color w:val="000000"/>
          <w:sz w:val="28"/>
          <w:szCs w:val="28"/>
        </w:rPr>
        <w:t>Coursework</w:t>
      </w:r>
      <w:r w:rsidRPr="00257D25">
        <w:rPr>
          <w:rFonts w:asciiTheme="minorHAnsi" w:hAnsiTheme="minorHAnsi" w:cstheme="minorHAnsi"/>
          <w:color w:val="000000"/>
          <w:sz w:val="28"/>
          <w:szCs w:val="28"/>
        </w:rPr>
        <w:t xml:space="preserve"> – Pupils will be required to plan and follow a six-week personal exercise programme (PEP) designed by themselves before completing their individual programme. This plan will show progression and work towards an end target or goal. This will make up </w:t>
      </w:r>
      <w:r w:rsidRPr="00257D25">
        <w:rPr>
          <w:rFonts w:asciiTheme="minorHAnsi" w:hAnsiTheme="minorHAnsi" w:cstheme="minorHAnsi"/>
          <w:b/>
          <w:color w:val="000000"/>
          <w:sz w:val="28"/>
          <w:szCs w:val="28"/>
        </w:rPr>
        <w:t>10%</w:t>
      </w:r>
      <w:r w:rsidRPr="00257D25">
        <w:rPr>
          <w:rFonts w:asciiTheme="minorHAnsi" w:hAnsiTheme="minorHAnsi" w:cstheme="minorHAnsi"/>
          <w:color w:val="000000"/>
          <w:sz w:val="28"/>
          <w:szCs w:val="28"/>
        </w:rPr>
        <w:t xml:space="preserve"> of the qualification.</w:t>
      </w:r>
    </w:p>
    <w:p w14:paraId="1A2B15B9" w14:textId="77777777" w:rsidR="001C5E1F" w:rsidRPr="001C5E1F" w:rsidRDefault="001C5E1F" w:rsidP="00C00078">
      <w:pPr>
        <w:spacing w:after="240" w:line="259" w:lineRule="auto"/>
        <w:jc w:val="center"/>
        <w:rPr>
          <w:rFonts w:asciiTheme="minorHAnsi" w:eastAsiaTheme="minorHAnsi" w:hAnsiTheme="minorHAnsi" w:cstheme="minorBidi"/>
          <w:b/>
          <w:sz w:val="52"/>
          <w:szCs w:val="52"/>
          <w:u w:val="single"/>
          <w:lang w:val="en-GB"/>
        </w:rPr>
      </w:pPr>
      <w:r w:rsidRPr="001C5E1F">
        <w:rPr>
          <w:rFonts w:asciiTheme="minorHAnsi" w:eastAsiaTheme="minorHAnsi" w:hAnsiTheme="minorHAnsi" w:cstheme="minorBidi"/>
          <w:b/>
          <w:sz w:val="52"/>
          <w:szCs w:val="52"/>
          <w:u w:val="single"/>
          <w:lang w:val="en-GB"/>
        </w:rPr>
        <w:lastRenderedPageBreak/>
        <w:t>GCSE History</w:t>
      </w:r>
    </w:p>
    <w:p w14:paraId="01ED17A7" w14:textId="77777777" w:rsidR="001C5E1F" w:rsidRPr="00CC6E6B" w:rsidRDefault="001C5E1F" w:rsidP="001C5E1F">
      <w:pPr>
        <w:spacing w:after="160" w:line="259" w:lineRule="auto"/>
        <w:jc w:val="center"/>
        <w:rPr>
          <w:rFonts w:asciiTheme="minorHAnsi" w:eastAsiaTheme="minorHAnsi" w:hAnsiTheme="minorHAnsi" w:cstheme="minorHAnsi"/>
          <w:b/>
          <w:sz w:val="28"/>
          <w:szCs w:val="28"/>
          <w:u w:val="single"/>
          <w:lang w:val="en-GB"/>
        </w:rPr>
      </w:pPr>
      <w:r w:rsidRPr="00CC6E6B">
        <w:rPr>
          <w:rFonts w:asciiTheme="minorHAnsi" w:eastAsiaTheme="minorHAnsi" w:hAnsiTheme="minorHAnsi" w:cstheme="minorHAnsi"/>
          <w:noProof/>
          <w:sz w:val="28"/>
          <w:szCs w:val="28"/>
          <w:lang w:val="en-GB" w:eastAsia="en-GB"/>
        </w:rPr>
        <w:drawing>
          <wp:inline distT="0" distB="0" distL="0" distR="0" wp14:anchorId="65AE267A" wp14:editId="7CD9797A">
            <wp:extent cx="2440305" cy="1650257"/>
            <wp:effectExtent l="0" t="0" r="0" b="7620"/>
            <wp:docPr id="26" name="Picture 26" descr="Image result for GCSE History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CSE History photo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87033" cy="1681857"/>
                    </a:xfrm>
                    <a:prstGeom prst="rect">
                      <a:avLst/>
                    </a:prstGeom>
                    <a:noFill/>
                    <a:ln>
                      <a:noFill/>
                    </a:ln>
                  </pic:spPr>
                </pic:pic>
              </a:graphicData>
            </a:graphic>
          </wp:inline>
        </w:drawing>
      </w:r>
    </w:p>
    <w:p w14:paraId="7FB1130B" w14:textId="77777777" w:rsidR="001C5E1F" w:rsidRPr="00CC6E6B" w:rsidRDefault="001C5E1F" w:rsidP="001C5E1F">
      <w:pPr>
        <w:spacing w:after="160" w:line="259" w:lineRule="auto"/>
        <w:jc w:val="both"/>
        <w:rPr>
          <w:rFonts w:asciiTheme="minorHAnsi" w:eastAsiaTheme="minorHAnsi" w:hAnsiTheme="minorHAnsi" w:cstheme="minorHAnsi"/>
          <w:sz w:val="28"/>
          <w:szCs w:val="28"/>
          <w:lang w:val="en-GB"/>
        </w:rPr>
      </w:pPr>
      <w:r w:rsidRPr="00CC6E6B">
        <w:rPr>
          <w:rFonts w:asciiTheme="minorHAnsi" w:eastAsiaTheme="minorHAnsi" w:hAnsiTheme="minorHAnsi" w:cstheme="minorHAnsi"/>
          <w:sz w:val="28"/>
          <w:szCs w:val="28"/>
          <w:lang w:val="en-GB"/>
        </w:rPr>
        <w:t>Throughout KS4, students gain a detailed knowledge and understanding of the past and develop the skills needed to investigate it. Students follow the EDEXCEL course. The course investigates a range of different historical periods such as Medicine in Britain, Early Elizabethan England, The Cold War and Weimar and Nazi Germany.</w:t>
      </w:r>
    </w:p>
    <w:p w14:paraId="4C601BEC" w14:textId="77777777" w:rsidR="002A748B" w:rsidRDefault="001C5E1F" w:rsidP="002A748B">
      <w:pPr>
        <w:spacing w:after="0" w:line="259" w:lineRule="auto"/>
        <w:jc w:val="both"/>
        <w:rPr>
          <w:rFonts w:asciiTheme="minorHAnsi" w:eastAsiaTheme="minorHAnsi" w:hAnsiTheme="minorHAnsi" w:cstheme="minorHAnsi"/>
          <w:sz w:val="28"/>
          <w:szCs w:val="28"/>
          <w:lang w:val="en-GB"/>
        </w:rPr>
      </w:pPr>
      <w:r w:rsidRPr="00CC6E6B">
        <w:rPr>
          <w:rFonts w:asciiTheme="minorHAnsi" w:eastAsiaTheme="minorHAnsi" w:hAnsiTheme="minorHAnsi" w:cstheme="minorHAnsi"/>
          <w:sz w:val="28"/>
          <w:szCs w:val="28"/>
          <w:lang w:val="en-GB"/>
        </w:rPr>
        <w:t>Some of the topics from KS3 reappear in KS4 but they study them in more depth. An example would be WWII and Nazi Germany. Good written communication is at the core of GCSE History and candidates will develop their ability to produce both well written and well-structured essays.</w:t>
      </w:r>
    </w:p>
    <w:p w14:paraId="473481BD" w14:textId="1E1C114A" w:rsidR="001C5E1F" w:rsidRPr="00CC6E6B" w:rsidRDefault="002A748B" w:rsidP="002A748B">
      <w:pPr>
        <w:spacing w:after="160" w:line="259" w:lineRule="auto"/>
        <w:jc w:val="center"/>
        <w:rPr>
          <w:rFonts w:asciiTheme="minorHAnsi" w:eastAsiaTheme="minorHAnsi" w:hAnsiTheme="minorHAnsi" w:cstheme="minorHAnsi"/>
          <w:sz w:val="28"/>
          <w:szCs w:val="28"/>
          <w:lang w:val="en-GB"/>
        </w:rPr>
      </w:pPr>
      <w:r w:rsidRPr="001C5E1F">
        <w:rPr>
          <w:rFonts w:asciiTheme="minorHAnsi" w:eastAsiaTheme="minorHAnsi" w:hAnsiTheme="minorHAnsi" w:cstheme="minorBidi"/>
          <w:noProof/>
          <w:lang w:val="en-GB" w:eastAsia="en-GB"/>
        </w:rPr>
        <w:drawing>
          <wp:inline distT="0" distB="0" distL="0" distR="0" wp14:anchorId="5A32EE64" wp14:editId="095076B6">
            <wp:extent cx="2762250" cy="2762250"/>
            <wp:effectExtent l="0" t="0" r="0" b="0"/>
            <wp:docPr id="27" name="Picture 27" descr="C:\Users\mrobertson\AppData\Local\Microsoft\Windows\INetCache\Content.MSO\1D408A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obertson\AppData\Local\Microsoft\Windows\INetCache\Content.MSO\1D408A40.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p w14:paraId="7DC31FCF" w14:textId="3ADF5FAD" w:rsidR="001C5E1F" w:rsidRPr="002A748B" w:rsidRDefault="001C5E1F" w:rsidP="002A748B">
      <w:pPr>
        <w:spacing w:after="160" w:line="259" w:lineRule="auto"/>
        <w:rPr>
          <w:rFonts w:asciiTheme="minorHAnsi" w:eastAsiaTheme="minorHAnsi" w:hAnsiTheme="minorHAnsi" w:cstheme="minorBidi"/>
          <w:sz w:val="24"/>
          <w:szCs w:val="24"/>
          <w:lang w:val="en-GB"/>
        </w:rPr>
      </w:pPr>
      <w:r w:rsidRPr="00CC6E6B">
        <w:rPr>
          <w:rFonts w:asciiTheme="minorHAnsi" w:eastAsiaTheme="minorHAnsi" w:hAnsiTheme="minorHAnsi" w:cstheme="minorHAnsi"/>
          <w:sz w:val="28"/>
          <w:szCs w:val="28"/>
          <w:lang w:val="en-GB"/>
        </w:rPr>
        <w:t>Topics Covered in Year 10:</w:t>
      </w:r>
    </w:p>
    <w:p w14:paraId="41A84CE6" w14:textId="77777777" w:rsidR="001C5E1F" w:rsidRPr="00CC6E6B" w:rsidRDefault="001C5E1F" w:rsidP="001C5E1F">
      <w:pPr>
        <w:numPr>
          <w:ilvl w:val="0"/>
          <w:numId w:val="7"/>
        </w:numPr>
        <w:spacing w:after="160" w:line="259" w:lineRule="auto"/>
        <w:contextualSpacing/>
        <w:jc w:val="both"/>
        <w:rPr>
          <w:rFonts w:asciiTheme="minorHAnsi" w:eastAsiaTheme="minorHAnsi" w:hAnsiTheme="minorHAnsi" w:cstheme="minorHAnsi"/>
          <w:sz w:val="28"/>
          <w:szCs w:val="28"/>
          <w:lang w:val="en-GB"/>
        </w:rPr>
      </w:pPr>
      <w:r w:rsidRPr="00CC6E6B">
        <w:rPr>
          <w:rFonts w:asciiTheme="minorHAnsi" w:eastAsiaTheme="minorHAnsi" w:hAnsiTheme="minorHAnsi" w:cstheme="minorHAnsi"/>
          <w:sz w:val="28"/>
          <w:szCs w:val="28"/>
          <w:lang w:val="en-GB"/>
        </w:rPr>
        <w:t>Medicine in Britain from 1700–Present Day</w:t>
      </w:r>
    </w:p>
    <w:p w14:paraId="709AE167" w14:textId="77777777" w:rsidR="001C5E1F" w:rsidRPr="00CC6E6B" w:rsidRDefault="001C5E1F" w:rsidP="001C5E1F">
      <w:pPr>
        <w:numPr>
          <w:ilvl w:val="0"/>
          <w:numId w:val="7"/>
        </w:numPr>
        <w:spacing w:after="160" w:line="259" w:lineRule="auto"/>
        <w:contextualSpacing/>
        <w:jc w:val="both"/>
        <w:rPr>
          <w:rFonts w:asciiTheme="minorHAnsi" w:eastAsiaTheme="minorHAnsi" w:hAnsiTheme="minorHAnsi" w:cstheme="minorHAnsi"/>
          <w:sz w:val="28"/>
          <w:szCs w:val="28"/>
          <w:lang w:val="en-GB"/>
        </w:rPr>
      </w:pPr>
      <w:r w:rsidRPr="00CC6E6B">
        <w:rPr>
          <w:rFonts w:asciiTheme="minorHAnsi" w:eastAsiaTheme="minorHAnsi" w:hAnsiTheme="minorHAnsi" w:cstheme="minorHAnsi"/>
          <w:sz w:val="28"/>
          <w:szCs w:val="28"/>
          <w:lang w:val="en-GB"/>
        </w:rPr>
        <w:t>Early Elizabethan England</w:t>
      </w:r>
    </w:p>
    <w:p w14:paraId="00C6220F" w14:textId="5749BB76" w:rsidR="001C5E1F" w:rsidRDefault="001C5E1F" w:rsidP="002A748B">
      <w:pPr>
        <w:numPr>
          <w:ilvl w:val="0"/>
          <w:numId w:val="7"/>
        </w:numPr>
        <w:spacing w:after="240" w:line="259" w:lineRule="auto"/>
        <w:ind w:left="777" w:hanging="357"/>
        <w:contextualSpacing/>
        <w:jc w:val="both"/>
        <w:rPr>
          <w:rFonts w:asciiTheme="minorHAnsi" w:eastAsiaTheme="minorHAnsi" w:hAnsiTheme="minorHAnsi" w:cstheme="minorHAnsi"/>
          <w:sz w:val="28"/>
          <w:szCs w:val="28"/>
          <w:lang w:val="en-GB"/>
        </w:rPr>
      </w:pPr>
      <w:r w:rsidRPr="00CC6E6B">
        <w:rPr>
          <w:rFonts w:asciiTheme="minorHAnsi" w:eastAsiaTheme="minorHAnsi" w:hAnsiTheme="minorHAnsi" w:cstheme="minorHAnsi"/>
          <w:sz w:val="28"/>
          <w:szCs w:val="28"/>
          <w:lang w:val="en-GB"/>
        </w:rPr>
        <w:t>The American West 1835-1895</w:t>
      </w:r>
    </w:p>
    <w:p w14:paraId="42A986B2" w14:textId="77777777" w:rsidR="002A748B" w:rsidRPr="00CC6E6B" w:rsidRDefault="002A748B" w:rsidP="002A748B">
      <w:pPr>
        <w:spacing w:after="240" w:line="259" w:lineRule="auto"/>
        <w:contextualSpacing/>
        <w:jc w:val="both"/>
        <w:rPr>
          <w:rFonts w:asciiTheme="minorHAnsi" w:eastAsiaTheme="minorHAnsi" w:hAnsiTheme="minorHAnsi" w:cstheme="minorHAnsi"/>
          <w:sz w:val="28"/>
          <w:szCs w:val="28"/>
          <w:lang w:val="en-GB"/>
        </w:rPr>
      </w:pPr>
    </w:p>
    <w:p w14:paraId="4C1553D1" w14:textId="77777777" w:rsidR="001C5E1F" w:rsidRPr="00CC6E6B" w:rsidRDefault="001C5E1F" w:rsidP="001C5E1F">
      <w:pPr>
        <w:spacing w:after="160" w:line="259" w:lineRule="auto"/>
        <w:jc w:val="both"/>
        <w:rPr>
          <w:rFonts w:asciiTheme="minorHAnsi" w:eastAsiaTheme="minorHAnsi" w:hAnsiTheme="minorHAnsi" w:cstheme="minorHAnsi"/>
          <w:sz w:val="28"/>
          <w:szCs w:val="28"/>
          <w:lang w:val="en-GB"/>
        </w:rPr>
      </w:pPr>
      <w:r w:rsidRPr="00CC6E6B">
        <w:rPr>
          <w:rFonts w:asciiTheme="minorHAnsi" w:eastAsiaTheme="minorHAnsi" w:hAnsiTheme="minorHAnsi" w:cstheme="minorHAnsi"/>
          <w:sz w:val="28"/>
          <w:szCs w:val="28"/>
          <w:lang w:val="en-GB"/>
        </w:rPr>
        <w:t>Topics Covered in Year 11:</w:t>
      </w:r>
    </w:p>
    <w:p w14:paraId="693D65DF" w14:textId="77777777" w:rsidR="001C5E1F" w:rsidRPr="00CC6E6B" w:rsidRDefault="001C5E1F" w:rsidP="001C5E1F">
      <w:pPr>
        <w:numPr>
          <w:ilvl w:val="0"/>
          <w:numId w:val="8"/>
        </w:numPr>
        <w:spacing w:after="160" w:line="259" w:lineRule="auto"/>
        <w:contextualSpacing/>
        <w:jc w:val="both"/>
        <w:rPr>
          <w:rFonts w:asciiTheme="minorHAnsi" w:eastAsiaTheme="minorHAnsi" w:hAnsiTheme="minorHAnsi" w:cstheme="minorHAnsi"/>
          <w:sz w:val="28"/>
          <w:szCs w:val="28"/>
          <w:lang w:val="en-GB"/>
        </w:rPr>
      </w:pPr>
      <w:r w:rsidRPr="00CC6E6B">
        <w:rPr>
          <w:rFonts w:asciiTheme="minorHAnsi" w:eastAsiaTheme="minorHAnsi" w:hAnsiTheme="minorHAnsi" w:cstheme="minorHAnsi"/>
          <w:sz w:val="28"/>
          <w:szCs w:val="28"/>
          <w:lang w:val="en-GB"/>
        </w:rPr>
        <w:t>Conflicts and conquest, c1876–c1895</w:t>
      </w:r>
    </w:p>
    <w:p w14:paraId="737A055C" w14:textId="77777777" w:rsidR="001C5E1F" w:rsidRPr="00CC6E6B" w:rsidRDefault="001C5E1F" w:rsidP="001C5E1F">
      <w:pPr>
        <w:numPr>
          <w:ilvl w:val="0"/>
          <w:numId w:val="8"/>
        </w:numPr>
        <w:spacing w:after="160" w:line="259" w:lineRule="auto"/>
        <w:contextualSpacing/>
        <w:jc w:val="both"/>
        <w:rPr>
          <w:rFonts w:asciiTheme="minorHAnsi" w:eastAsiaTheme="minorHAnsi" w:hAnsiTheme="minorHAnsi" w:cstheme="minorHAnsi"/>
          <w:sz w:val="28"/>
          <w:szCs w:val="28"/>
          <w:lang w:val="en-GB"/>
        </w:rPr>
      </w:pPr>
      <w:r w:rsidRPr="00CC6E6B">
        <w:rPr>
          <w:rFonts w:asciiTheme="minorHAnsi" w:eastAsiaTheme="minorHAnsi" w:hAnsiTheme="minorHAnsi" w:cstheme="minorHAnsi"/>
          <w:sz w:val="28"/>
          <w:szCs w:val="28"/>
          <w:lang w:val="en-GB"/>
        </w:rPr>
        <w:t>The Weimar Republic 1918-29</w:t>
      </w:r>
    </w:p>
    <w:p w14:paraId="6715ADAC" w14:textId="5168591C" w:rsidR="00832F9C" w:rsidRPr="00CC6E6B" w:rsidRDefault="001C5E1F" w:rsidP="00CC6E6B">
      <w:pPr>
        <w:numPr>
          <w:ilvl w:val="0"/>
          <w:numId w:val="8"/>
        </w:numPr>
        <w:spacing w:after="160" w:line="259" w:lineRule="auto"/>
        <w:contextualSpacing/>
        <w:jc w:val="both"/>
        <w:rPr>
          <w:rFonts w:asciiTheme="minorHAnsi" w:eastAsiaTheme="minorHAnsi" w:hAnsiTheme="minorHAnsi" w:cstheme="minorHAnsi"/>
          <w:sz w:val="28"/>
          <w:szCs w:val="28"/>
          <w:lang w:val="en-GB"/>
        </w:rPr>
      </w:pPr>
      <w:r w:rsidRPr="00CC6E6B">
        <w:rPr>
          <w:rFonts w:asciiTheme="minorHAnsi" w:eastAsiaTheme="minorHAnsi" w:hAnsiTheme="minorHAnsi" w:cstheme="minorHAnsi"/>
          <w:sz w:val="28"/>
          <w:szCs w:val="28"/>
          <w:lang w:val="en-GB"/>
        </w:rPr>
        <w:t>Nazi Germany</w:t>
      </w:r>
    </w:p>
    <w:p w14:paraId="6A164CF6" w14:textId="238D00C1" w:rsidR="00C00078" w:rsidRPr="00C00078" w:rsidRDefault="00832F9C" w:rsidP="00C00078">
      <w:pPr>
        <w:tabs>
          <w:tab w:val="center" w:pos="4513"/>
          <w:tab w:val="right" w:pos="9026"/>
        </w:tabs>
        <w:spacing w:after="240" w:line="240" w:lineRule="auto"/>
        <w:jc w:val="center"/>
        <w:rPr>
          <w:b/>
          <w:sz w:val="52"/>
          <w:szCs w:val="52"/>
          <w:u w:val="single"/>
        </w:rPr>
      </w:pPr>
      <w:r>
        <w:rPr>
          <w:b/>
          <w:sz w:val="56"/>
          <w:szCs w:val="56"/>
        </w:rPr>
        <w:lastRenderedPageBreak/>
        <w:t xml:space="preserve">  </w:t>
      </w:r>
      <w:r w:rsidR="00C54F68" w:rsidRPr="00C00078">
        <w:rPr>
          <w:b/>
          <w:sz w:val="52"/>
          <w:szCs w:val="52"/>
          <w:u w:val="single"/>
        </w:rPr>
        <w:t>GCSE R</w:t>
      </w:r>
      <w:r w:rsidR="00F31E94">
        <w:rPr>
          <w:b/>
          <w:sz w:val="52"/>
          <w:szCs w:val="52"/>
          <w:u w:val="single"/>
        </w:rPr>
        <w:t>.</w:t>
      </w:r>
      <w:r w:rsidR="00C54F68" w:rsidRPr="00C00078">
        <w:rPr>
          <w:b/>
          <w:sz w:val="52"/>
          <w:szCs w:val="52"/>
          <w:u w:val="single"/>
        </w:rPr>
        <w:t>E</w:t>
      </w:r>
      <w:r w:rsidR="00F31E94">
        <w:rPr>
          <w:b/>
          <w:sz w:val="52"/>
          <w:szCs w:val="52"/>
          <w:u w:val="single"/>
        </w:rPr>
        <w:t>.</w:t>
      </w:r>
    </w:p>
    <w:p w14:paraId="3BCC86B7" w14:textId="77777777" w:rsidR="00C54F68" w:rsidRPr="00C54F68" w:rsidRDefault="00C54F68" w:rsidP="00C54F68">
      <w:pPr>
        <w:jc w:val="center"/>
      </w:pPr>
      <w:r w:rsidRPr="00C54F68">
        <w:rPr>
          <w:rFonts w:ascii="Open Sans" w:hAnsi="Open Sans" w:cs="Helvetica"/>
          <w:noProof/>
          <w:color w:val="333333"/>
          <w:sz w:val="19"/>
          <w:szCs w:val="19"/>
          <w:lang w:val="en-GB" w:eastAsia="en-GB"/>
        </w:rPr>
        <w:drawing>
          <wp:inline distT="0" distB="0" distL="0" distR="0" wp14:anchorId="0367432A" wp14:editId="2B884F71">
            <wp:extent cx="3000375" cy="2276475"/>
            <wp:effectExtent l="0" t="0" r="9525" b="9525"/>
            <wp:docPr id="29" name="Picture 29" descr="supporting image for Sources of Wisdom and Authority - Text References (Rout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orting image for Sources of Wisdom and Authority - Text References (Route 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00375" cy="2276475"/>
                    </a:xfrm>
                    <a:prstGeom prst="rect">
                      <a:avLst/>
                    </a:prstGeom>
                    <a:noFill/>
                    <a:ln>
                      <a:noFill/>
                    </a:ln>
                  </pic:spPr>
                </pic:pic>
              </a:graphicData>
            </a:graphic>
          </wp:inline>
        </w:drawing>
      </w:r>
    </w:p>
    <w:p w14:paraId="3058F55F" w14:textId="77777777" w:rsidR="00C54F68" w:rsidRPr="00C54F68" w:rsidRDefault="00C54F68" w:rsidP="00C54F68">
      <w:pPr>
        <w:autoSpaceDE w:val="0"/>
        <w:autoSpaceDN w:val="0"/>
        <w:adjustRightInd w:val="0"/>
        <w:spacing w:after="0" w:line="240" w:lineRule="auto"/>
        <w:rPr>
          <w:rFonts w:ascii="Arial" w:hAnsi="Arial" w:cs="Arial"/>
        </w:rPr>
      </w:pPr>
    </w:p>
    <w:p w14:paraId="5FC9FDA6" w14:textId="77777777" w:rsidR="00C54F68" w:rsidRPr="00CC6E6B" w:rsidRDefault="00C54F68" w:rsidP="00C54F68">
      <w:pPr>
        <w:autoSpaceDE w:val="0"/>
        <w:autoSpaceDN w:val="0"/>
        <w:adjustRightInd w:val="0"/>
        <w:spacing w:after="0" w:line="240" w:lineRule="auto"/>
        <w:rPr>
          <w:rFonts w:asciiTheme="minorHAnsi" w:hAnsiTheme="minorHAnsi" w:cstheme="minorHAnsi"/>
          <w:sz w:val="28"/>
          <w:szCs w:val="28"/>
        </w:rPr>
      </w:pPr>
      <w:r w:rsidRPr="00CC6E6B">
        <w:rPr>
          <w:rFonts w:asciiTheme="minorHAnsi" w:hAnsiTheme="minorHAnsi" w:cstheme="minorHAnsi"/>
          <w:sz w:val="28"/>
          <w:szCs w:val="28"/>
        </w:rPr>
        <w:t>WJEC Eduqas GCSE Religious Studies provides opportunities for learners to</w:t>
      </w:r>
    </w:p>
    <w:p w14:paraId="6314B5B9" w14:textId="77777777" w:rsidR="00C54F68" w:rsidRPr="00CC6E6B" w:rsidRDefault="00C54F68" w:rsidP="00C54F68">
      <w:pPr>
        <w:autoSpaceDE w:val="0"/>
        <w:autoSpaceDN w:val="0"/>
        <w:adjustRightInd w:val="0"/>
        <w:spacing w:after="0" w:line="240" w:lineRule="auto"/>
        <w:rPr>
          <w:rFonts w:asciiTheme="minorHAnsi" w:hAnsiTheme="minorHAnsi" w:cstheme="minorHAnsi"/>
          <w:sz w:val="28"/>
          <w:szCs w:val="28"/>
        </w:rPr>
      </w:pPr>
      <w:r w:rsidRPr="00CC6E6B">
        <w:rPr>
          <w:rFonts w:asciiTheme="minorHAnsi" w:hAnsiTheme="minorHAnsi" w:cstheme="minorHAnsi"/>
          <w:sz w:val="28"/>
          <w:szCs w:val="28"/>
        </w:rPr>
        <w:t>understand more about the world, the religious challenges it faces and their place</w:t>
      </w:r>
    </w:p>
    <w:p w14:paraId="2C8C740B" w14:textId="77777777" w:rsidR="00C54F68" w:rsidRPr="00CC6E6B" w:rsidRDefault="00C54F68" w:rsidP="00C54F68">
      <w:pPr>
        <w:autoSpaceDE w:val="0"/>
        <w:autoSpaceDN w:val="0"/>
        <w:adjustRightInd w:val="0"/>
        <w:spacing w:after="0" w:line="240" w:lineRule="auto"/>
        <w:rPr>
          <w:rFonts w:asciiTheme="minorHAnsi" w:hAnsiTheme="minorHAnsi" w:cstheme="minorHAnsi"/>
          <w:sz w:val="28"/>
          <w:szCs w:val="28"/>
        </w:rPr>
      </w:pPr>
      <w:r w:rsidRPr="00CC6E6B">
        <w:rPr>
          <w:rFonts w:asciiTheme="minorHAnsi" w:hAnsiTheme="minorHAnsi" w:cstheme="minorHAnsi"/>
          <w:sz w:val="28"/>
          <w:szCs w:val="28"/>
        </w:rPr>
        <w:t>within it. Following this GCSE course will deepen unde</w:t>
      </w:r>
      <w:r w:rsidR="00832F9C" w:rsidRPr="00CC6E6B">
        <w:rPr>
          <w:rFonts w:asciiTheme="minorHAnsi" w:hAnsiTheme="minorHAnsi" w:cstheme="minorHAnsi"/>
          <w:sz w:val="28"/>
          <w:szCs w:val="28"/>
        </w:rPr>
        <w:t>rstanding of religions and their</w:t>
      </w:r>
    </w:p>
    <w:p w14:paraId="234C8AD0" w14:textId="77777777" w:rsidR="00C54F68" w:rsidRPr="00CC6E6B" w:rsidRDefault="00C54F68" w:rsidP="00C54F68">
      <w:pPr>
        <w:autoSpaceDE w:val="0"/>
        <w:autoSpaceDN w:val="0"/>
        <w:adjustRightInd w:val="0"/>
        <w:spacing w:after="0" w:line="240" w:lineRule="auto"/>
        <w:rPr>
          <w:rFonts w:asciiTheme="minorHAnsi" w:hAnsiTheme="minorHAnsi" w:cstheme="minorHAnsi"/>
          <w:sz w:val="28"/>
          <w:szCs w:val="28"/>
        </w:rPr>
      </w:pPr>
      <w:r w:rsidRPr="00CC6E6B">
        <w:rPr>
          <w:rFonts w:asciiTheme="minorHAnsi" w:hAnsiTheme="minorHAnsi" w:cstheme="minorHAnsi"/>
          <w:sz w:val="28"/>
          <w:szCs w:val="28"/>
        </w:rPr>
        <w:t>effect on society. It will develop learners' competence in a wide range of skills and</w:t>
      </w:r>
    </w:p>
    <w:p w14:paraId="4A76059C" w14:textId="77777777" w:rsidR="00C54F68" w:rsidRPr="00CC6E6B" w:rsidRDefault="00C54F68" w:rsidP="00C54F68">
      <w:pPr>
        <w:autoSpaceDE w:val="0"/>
        <w:autoSpaceDN w:val="0"/>
        <w:adjustRightInd w:val="0"/>
        <w:spacing w:after="0" w:line="240" w:lineRule="auto"/>
        <w:rPr>
          <w:rFonts w:asciiTheme="minorHAnsi" w:hAnsiTheme="minorHAnsi" w:cstheme="minorHAnsi"/>
          <w:sz w:val="28"/>
          <w:szCs w:val="28"/>
        </w:rPr>
      </w:pPr>
      <w:r w:rsidRPr="00CC6E6B">
        <w:rPr>
          <w:rFonts w:asciiTheme="minorHAnsi" w:hAnsiTheme="minorHAnsi" w:cstheme="minorHAnsi"/>
          <w:sz w:val="28"/>
          <w:szCs w:val="28"/>
        </w:rPr>
        <w:t>approaches and enable young people to become religiously informed and thoughtful,</w:t>
      </w:r>
    </w:p>
    <w:p w14:paraId="2CC2066B" w14:textId="77777777" w:rsidR="00C54F68" w:rsidRPr="00CC6E6B" w:rsidRDefault="00C54F68" w:rsidP="00C54F68">
      <w:pPr>
        <w:rPr>
          <w:rFonts w:asciiTheme="minorHAnsi" w:hAnsiTheme="minorHAnsi" w:cstheme="minorHAnsi"/>
          <w:sz w:val="28"/>
          <w:szCs w:val="28"/>
        </w:rPr>
      </w:pPr>
      <w:r w:rsidRPr="00CC6E6B">
        <w:rPr>
          <w:rFonts w:asciiTheme="minorHAnsi" w:hAnsiTheme="minorHAnsi" w:cstheme="minorHAnsi"/>
          <w:sz w:val="28"/>
          <w:szCs w:val="28"/>
        </w:rPr>
        <w:t>engaged citizens.</w:t>
      </w:r>
    </w:p>
    <w:p w14:paraId="2A7CFB0F" w14:textId="77777777" w:rsidR="00C54F68" w:rsidRPr="00C54F68" w:rsidRDefault="00C54F68" w:rsidP="00C54F68"/>
    <w:p w14:paraId="17B82D2B" w14:textId="77777777" w:rsidR="00C54F68" w:rsidRPr="00C54F68" w:rsidRDefault="00C54F68" w:rsidP="00C54F68">
      <w:pPr>
        <w:jc w:val="center"/>
      </w:pPr>
      <w:r w:rsidRPr="00C54F68">
        <w:rPr>
          <w:rFonts w:ascii="Open Sans" w:hAnsi="Open Sans" w:cs="Helvetica"/>
          <w:noProof/>
          <w:color w:val="333333"/>
          <w:sz w:val="19"/>
          <w:szCs w:val="19"/>
          <w:lang w:val="en-GB" w:eastAsia="en-GB"/>
        </w:rPr>
        <w:drawing>
          <wp:inline distT="0" distB="0" distL="0" distR="0" wp14:anchorId="275C7555" wp14:editId="210DF8D0">
            <wp:extent cx="3000375" cy="2028825"/>
            <wp:effectExtent l="0" t="0" r="9525" b="9525"/>
            <wp:docPr id="30" name="Picture 30" descr="supporting image for GCSE Religious Studies - Route A and B Non-religious Beli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porting image for GCSE Religious Studies - Route A and B Non-religious Belief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00375" cy="2028825"/>
                    </a:xfrm>
                    <a:prstGeom prst="rect">
                      <a:avLst/>
                    </a:prstGeom>
                    <a:noFill/>
                    <a:ln>
                      <a:noFill/>
                    </a:ln>
                  </pic:spPr>
                </pic:pic>
              </a:graphicData>
            </a:graphic>
          </wp:inline>
        </w:drawing>
      </w:r>
    </w:p>
    <w:p w14:paraId="0FA97F60" w14:textId="77777777" w:rsidR="00C54F68" w:rsidRPr="00C54F68" w:rsidRDefault="00C54F68" w:rsidP="00C54F68">
      <w:pPr>
        <w:autoSpaceDE w:val="0"/>
        <w:autoSpaceDN w:val="0"/>
        <w:adjustRightInd w:val="0"/>
        <w:spacing w:after="0" w:line="240" w:lineRule="auto"/>
        <w:rPr>
          <w:rFonts w:ascii="Arial" w:hAnsi="Arial" w:cs="Arial"/>
        </w:rPr>
      </w:pPr>
    </w:p>
    <w:p w14:paraId="7488348D" w14:textId="77777777" w:rsidR="00C54F68" w:rsidRPr="00CC6E6B" w:rsidRDefault="00C54F68" w:rsidP="00C54F68">
      <w:pPr>
        <w:autoSpaceDE w:val="0"/>
        <w:autoSpaceDN w:val="0"/>
        <w:adjustRightInd w:val="0"/>
        <w:spacing w:after="0" w:line="240" w:lineRule="auto"/>
        <w:rPr>
          <w:rFonts w:asciiTheme="minorHAnsi" w:hAnsiTheme="minorHAnsi" w:cstheme="minorHAnsi"/>
          <w:sz w:val="28"/>
          <w:szCs w:val="28"/>
        </w:rPr>
      </w:pPr>
      <w:r w:rsidRPr="00CC6E6B">
        <w:rPr>
          <w:rFonts w:asciiTheme="minorHAnsi" w:hAnsiTheme="minorHAnsi" w:cstheme="minorHAnsi"/>
          <w:sz w:val="28"/>
          <w:szCs w:val="28"/>
        </w:rPr>
        <w:t>As part of the course students will l</w:t>
      </w:r>
      <w:r w:rsidR="00832F9C" w:rsidRPr="00CC6E6B">
        <w:rPr>
          <w:rFonts w:asciiTheme="minorHAnsi" w:hAnsiTheme="minorHAnsi" w:cstheme="minorHAnsi"/>
          <w:sz w:val="28"/>
          <w:szCs w:val="28"/>
        </w:rPr>
        <w:t>earn about the following themes</w:t>
      </w:r>
      <w:r w:rsidRPr="00CC6E6B">
        <w:rPr>
          <w:rFonts w:asciiTheme="minorHAnsi" w:hAnsiTheme="minorHAnsi" w:cstheme="minorHAnsi"/>
          <w:sz w:val="28"/>
          <w:szCs w:val="28"/>
        </w:rPr>
        <w:t>:-</w:t>
      </w:r>
    </w:p>
    <w:p w14:paraId="28550BA5" w14:textId="77777777" w:rsidR="00C54F68" w:rsidRPr="00CC6E6B" w:rsidRDefault="00C54F68" w:rsidP="00C54F68">
      <w:pPr>
        <w:autoSpaceDE w:val="0"/>
        <w:autoSpaceDN w:val="0"/>
        <w:adjustRightInd w:val="0"/>
        <w:spacing w:after="0" w:line="240" w:lineRule="auto"/>
        <w:rPr>
          <w:rFonts w:asciiTheme="minorHAnsi" w:hAnsiTheme="minorHAnsi" w:cstheme="minorHAnsi"/>
          <w:sz w:val="28"/>
          <w:szCs w:val="28"/>
        </w:rPr>
      </w:pPr>
    </w:p>
    <w:p w14:paraId="61AC8DAF" w14:textId="77777777" w:rsidR="00C54F68" w:rsidRPr="00CC6E6B" w:rsidRDefault="00C54F68" w:rsidP="00C54F68">
      <w:pPr>
        <w:numPr>
          <w:ilvl w:val="0"/>
          <w:numId w:val="4"/>
        </w:numPr>
        <w:autoSpaceDE w:val="0"/>
        <w:autoSpaceDN w:val="0"/>
        <w:adjustRightInd w:val="0"/>
        <w:spacing w:after="0" w:line="240" w:lineRule="auto"/>
        <w:contextualSpacing/>
        <w:rPr>
          <w:rFonts w:asciiTheme="minorHAnsi" w:hAnsiTheme="minorHAnsi" w:cstheme="minorHAnsi"/>
          <w:sz w:val="28"/>
          <w:szCs w:val="28"/>
        </w:rPr>
      </w:pPr>
      <w:r w:rsidRPr="00CC6E6B">
        <w:rPr>
          <w:rFonts w:asciiTheme="minorHAnsi" w:hAnsiTheme="minorHAnsi" w:cstheme="minorHAnsi"/>
          <w:sz w:val="28"/>
          <w:szCs w:val="28"/>
        </w:rPr>
        <w:t>Issues of Relationships</w:t>
      </w:r>
    </w:p>
    <w:p w14:paraId="33C45D20" w14:textId="77777777" w:rsidR="00C54F68" w:rsidRPr="00CC6E6B" w:rsidRDefault="00C54F68" w:rsidP="00C54F68">
      <w:pPr>
        <w:numPr>
          <w:ilvl w:val="0"/>
          <w:numId w:val="4"/>
        </w:numPr>
        <w:autoSpaceDE w:val="0"/>
        <w:autoSpaceDN w:val="0"/>
        <w:adjustRightInd w:val="0"/>
        <w:spacing w:after="0" w:line="240" w:lineRule="auto"/>
        <w:contextualSpacing/>
        <w:rPr>
          <w:rFonts w:asciiTheme="minorHAnsi" w:hAnsiTheme="minorHAnsi" w:cstheme="minorHAnsi"/>
          <w:sz w:val="28"/>
          <w:szCs w:val="28"/>
        </w:rPr>
      </w:pPr>
      <w:r w:rsidRPr="00CC6E6B">
        <w:rPr>
          <w:rFonts w:asciiTheme="minorHAnsi" w:hAnsiTheme="minorHAnsi" w:cstheme="minorHAnsi"/>
          <w:sz w:val="28"/>
          <w:szCs w:val="28"/>
        </w:rPr>
        <w:t>Issues of Life and Death</w:t>
      </w:r>
    </w:p>
    <w:p w14:paraId="0F355358" w14:textId="77777777" w:rsidR="00C54F68" w:rsidRPr="00CC6E6B" w:rsidRDefault="00C54F68" w:rsidP="00C54F68">
      <w:pPr>
        <w:numPr>
          <w:ilvl w:val="0"/>
          <w:numId w:val="4"/>
        </w:numPr>
        <w:autoSpaceDE w:val="0"/>
        <w:autoSpaceDN w:val="0"/>
        <w:adjustRightInd w:val="0"/>
        <w:spacing w:after="0" w:line="240" w:lineRule="auto"/>
        <w:contextualSpacing/>
        <w:rPr>
          <w:rFonts w:asciiTheme="minorHAnsi" w:hAnsiTheme="minorHAnsi" w:cstheme="minorHAnsi"/>
          <w:sz w:val="28"/>
          <w:szCs w:val="28"/>
        </w:rPr>
      </w:pPr>
      <w:r w:rsidRPr="00CC6E6B">
        <w:rPr>
          <w:rFonts w:asciiTheme="minorHAnsi" w:hAnsiTheme="minorHAnsi" w:cstheme="minorHAnsi"/>
          <w:sz w:val="28"/>
          <w:szCs w:val="28"/>
        </w:rPr>
        <w:t>Issues of Good and Evil</w:t>
      </w:r>
    </w:p>
    <w:p w14:paraId="078D66E4" w14:textId="578584D5" w:rsidR="00C54F68" w:rsidRPr="00CC6E6B" w:rsidRDefault="00C54F68" w:rsidP="00C54F68">
      <w:pPr>
        <w:numPr>
          <w:ilvl w:val="0"/>
          <w:numId w:val="4"/>
        </w:numPr>
        <w:autoSpaceDE w:val="0"/>
        <w:autoSpaceDN w:val="0"/>
        <w:adjustRightInd w:val="0"/>
        <w:spacing w:after="0" w:line="240" w:lineRule="auto"/>
        <w:contextualSpacing/>
        <w:rPr>
          <w:rFonts w:asciiTheme="minorHAnsi" w:hAnsiTheme="minorHAnsi" w:cstheme="minorHAnsi"/>
          <w:sz w:val="28"/>
          <w:szCs w:val="28"/>
        </w:rPr>
      </w:pPr>
      <w:r w:rsidRPr="00CC6E6B">
        <w:rPr>
          <w:rFonts w:asciiTheme="minorHAnsi" w:hAnsiTheme="minorHAnsi" w:cstheme="minorHAnsi"/>
          <w:sz w:val="28"/>
          <w:szCs w:val="28"/>
        </w:rPr>
        <w:t>Issues of Human Rights</w:t>
      </w:r>
    </w:p>
    <w:p w14:paraId="56B0F286" w14:textId="77777777" w:rsidR="00C54F68" w:rsidRPr="00CC6E6B" w:rsidRDefault="00C54F68" w:rsidP="00C54F68">
      <w:pPr>
        <w:autoSpaceDE w:val="0"/>
        <w:autoSpaceDN w:val="0"/>
        <w:adjustRightInd w:val="0"/>
        <w:spacing w:after="0" w:line="240" w:lineRule="auto"/>
        <w:rPr>
          <w:rFonts w:asciiTheme="minorHAnsi" w:hAnsiTheme="minorHAnsi" w:cstheme="minorHAnsi"/>
          <w:sz w:val="28"/>
          <w:szCs w:val="28"/>
        </w:rPr>
      </w:pPr>
    </w:p>
    <w:p w14:paraId="5D54D346" w14:textId="77777777" w:rsidR="00C54F68" w:rsidRPr="00CC6E6B" w:rsidRDefault="00C54F68" w:rsidP="00C54F68">
      <w:pPr>
        <w:autoSpaceDE w:val="0"/>
        <w:autoSpaceDN w:val="0"/>
        <w:adjustRightInd w:val="0"/>
        <w:spacing w:after="0" w:line="240" w:lineRule="auto"/>
        <w:rPr>
          <w:rFonts w:asciiTheme="minorHAnsi" w:hAnsiTheme="minorHAnsi" w:cstheme="minorHAnsi"/>
          <w:sz w:val="28"/>
          <w:szCs w:val="28"/>
        </w:rPr>
      </w:pPr>
      <w:r w:rsidRPr="00CC6E6B">
        <w:rPr>
          <w:rFonts w:asciiTheme="minorHAnsi" w:hAnsiTheme="minorHAnsi" w:cstheme="minorHAnsi"/>
          <w:sz w:val="28"/>
          <w:szCs w:val="28"/>
        </w:rPr>
        <w:t>Learners will also know and understand the fact that the religious traditions of Great Britain are, in the main, Christian, but also diverse and include the following religious and non-religious traditions: Christianity, Buddhism, Hinduism, Islam, Judaism, Sikhism, Humanism</w:t>
      </w:r>
    </w:p>
    <w:p w14:paraId="1A3A010B" w14:textId="77777777" w:rsidR="00C54F68" w:rsidRPr="00CC6E6B" w:rsidRDefault="00C54F68" w:rsidP="00832F9C">
      <w:pPr>
        <w:rPr>
          <w:rFonts w:asciiTheme="minorHAnsi" w:hAnsiTheme="minorHAnsi" w:cstheme="minorHAnsi"/>
          <w:sz w:val="28"/>
          <w:szCs w:val="28"/>
        </w:rPr>
      </w:pPr>
      <w:r w:rsidRPr="00CC6E6B">
        <w:rPr>
          <w:rFonts w:asciiTheme="minorHAnsi" w:hAnsiTheme="minorHAnsi" w:cstheme="minorHAnsi"/>
          <w:sz w:val="28"/>
          <w:szCs w:val="28"/>
        </w:rPr>
        <w:t>and Atheism.</w:t>
      </w:r>
    </w:p>
    <w:p w14:paraId="3E46C9F4" w14:textId="77777777" w:rsidR="003B1023" w:rsidRDefault="003B1023" w:rsidP="00832F9C">
      <w:pPr>
        <w:rPr>
          <w:rFonts w:ascii="Arial" w:hAnsi="Arial" w:cs="Arial"/>
          <w:sz w:val="24"/>
          <w:szCs w:val="24"/>
        </w:rPr>
      </w:pPr>
    </w:p>
    <w:p w14:paraId="00FB1470" w14:textId="3CEAB5FF" w:rsidR="001C5E1F" w:rsidRPr="001C5E1F" w:rsidRDefault="001C5E1F" w:rsidP="001C5E1F">
      <w:pPr>
        <w:shd w:val="clear" w:color="auto" w:fill="FFFFFF"/>
        <w:tabs>
          <w:tab w:val="left" w:pos="4125"/>
        </w:tabs>
        <w:spacing w:after="96" w:line="240" w:lineRule="auto"/>
        <w:outlineLvl w:val="1"/>
        <w:rPr>
          <w:rFonts w:ascii="Arial" w:eastAsia="Times New Roman" w:hAnsi="Arial" w:cs="Arial"/>
          <w:b/>
          <w:bCs/>
          <w:sz w:val="40"/>
          <w:szCs w:val="60"/>
          <w:lang w:val="en-GB" w:eastAsia="en-GB"/>
        </w:rPr>
      </w:pPr>
      <w:r w:rsidRPr="00620C72">
        <w:rPr>
          <w:rFonts w:ascii="Arial" w:eastAsia="Times New Roman" w:hAnsi="Arial" w:cs="Arial"/>
          <w:b/>
          <w:bCs/>
          <w:noProof/>
          <w:sz w:val="24"/>
          <w:szCs w:val="42"/>
          <w:lang w:val="en-GB" w:eastAsia="en-GB"/>
        </w:rPr>
        <w:drawing>
          <wp:anchor distT="0" distB="0" distL="114300" distR="114300" simplePos="0" relativeHeight="251704320" behindDoc="1" locked="0" layoutInCell="1" allowOverlap="1" wp14:anchorId="000C1976" wp14:editId="0750DDA9">
            <wp:simplePos x="0" y="0"/>
            <wp:positionH relativeFrom="margin">
              <wp:posOffset>4388485</wp:posOffset>
            </wp:positionH>
            <wp:positionV relativeFrom="paragraph">
              <wp:posOffset>0</wp:posOffset>
            </wp:positionV>
            <wp:extent cx="2447925" cy="1574800"/>
            <wp:effectExtent l="0" t="0" r="9525" b="6350"/>
            <wp:wrapTight wrapText="bothSides">
              <wp:wrapPolygon edited="0">
                <wp:start x="0" y="0"/>
                <wp:lineTo x="0" y="21426"/>
                <wp:lineTo x="21516" y="21426"/>
                <wp:lineTo x="21516"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ecorative image of bricks "/>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447925"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E1F">
        <w:rPr>
          <w:rFonts w:ascii="Arial" w:eastAsia="Times New Roman" w:hAnsi="Arial" w:cs="Arial"/>
          <w:b/>
          <w:bCs/>
          <w:noProof/>
          <w:sz w:val="40"/>
          <w:szCs w:val="60"/>
          <w:lang w:val="en-GB" w:eastAsia="en-GB"/>
        </w:rPr>
        <mc:AlternateContent>
          <mc:Choice Requires="wps">
            <w:drawing>
              <wp:anchor distT="0" distB="0" distL="114300" distR="114300" simplePos="0" relativeHeight="251702272" behindDoc="0" locked="0" layoutInCell="1" allowOverlap="1" wp14:anchorId="0A42768B" wp14:editId="32CA6BBE">
                <wp:simplePos x="0" y="0"/>
                <wp:positionH relativeFrom="column">
                  <wp:posOffset>0</wp:posOffset>
                </wp:positionH>
                <wp:positionV relativeFrom="paragraph">
                  <wp:posOffset>0</wp:posOffset>
                </wp:positionV>
                <wp:extent cx="4324350" cy="1403985"/>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03985"/>
                        </a:xfrm>
                        <a:prstGeom prst="rect">
                          <a:avLst/>
                        </a:prstGeom>
                        <a:noFill/>
                        <a:ln w="9525">
                          <a:noFill/>
                          <a:miter lim="800000"/>
                          <a:headEnd/>
                          <a:tailEnd/>
                        </a:ln>
                      </wps:spPr>
                      <wps:txbx>
                        <w:txbxContent>
                          <w:p w14:paraId="3F820D05" w14:textId="77777777" w:rsidR="001C5E1F" w:rsidRPr="00DC006E" w:rsidRDefault="001C5E1F" w:rsidP="001C5E1F">
                            <w:pPr>
                              <w:rPr>
                                <w:rFonts w:cs="Calibri"/>
                                <w:sz w:val="24"/>
                              </w:rPr>
                            </w:pPr>
                            <w:r w:rsidRPr="00DC006E">
                              <w:rPr>
                                <w:rFonts w:cs="Calibri"/>
                                <w:b/>
                                <w:sz w:val="28"/>
                                <w:szCs w:val="28"/>
                              </w:rPr>
                              <w:t>Would you benefit from learning practical construction skills away from school?</w:t>
                            </w:r>
                            <w:r w:rsidRPr="00DC006E">
                              <w:rPr>
                                <w:rFonts w:cs="Calibri"/>
                                <w:sz w:val="24"/>
                              </w:rPr>
                              <w:t xml:space="preserve"> </w:t>
                            </w:r>
                          </w:p>
                          <w:p w14:paraId="7B3A59B2" w14:textId="77777777" w:rsidR="001C5E1F" w:rsidRPr="00DC006E" w:rsidRDefault="001C5E1F" w:rsidP="001C5E1F">
                            <w:pPr>
                              <w:rPr>
                                <w:rFonts w:cs="Calibri"/>
                                <w:sz w:val="24"/>
                              </w:rPr>
                            </w:pPr>
                            <w:r w:rsidRPr="00DC006E">
                              <w:rPr>
                                <w:rFonts w:cs="Calibri"/>
                                <w:sz w:val="24"/>
                              </w:rPr>
                              <w:t xml:space="preserve">If so our 14-16 programme might be the right option for you.  </w:t>
                            </w:r>
                          </w:p>
                          <w:p w14:paraId="088FFC8D" w14:textId="77777777" w:rsidR="001C5E1F" w:rsidRPr="00DC006E" w:rsidRDefault="001C5E1F" w:rsidP="001C5E1F">
                            <w:pPr>
                              <w:rPr>
                                <w:rFonts w:cs="Calibri"/>
                                <w:sz w:val="24"/>
                              </w:rPr>
                            </w:pPr>
                            <w:r w:rsidRPr="00DC006E">
                              <w:rPr>
                                <w:rFonts w:cs="Calibri"/>
                                <w:sz w:val="24"/>
                              </w:rPr>
                              <w:t>As well as working towards a vocational qualification in construction, you’ll also gain experience within a professional pre-college environment which is very different to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42768B" id="Text Box 2" o:spid="_x0000_s1028" type="#_x0000_t202" style="position:absolute;margin-left:0;margin-top:0;width:340.5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" filled="f" stroked="f">
                <v:textbox style="mso-fit-shape-to-text:t">
                  <w:txbxContent>
                    <w:p w14:paraId="3F820D05" w14:textId="77777777" w:rsidR="001C5E1F" w:rsidRPr="00DC006E" w:rsidRDefault="001C5E1F" w:rsidP="001C5E1F">
                      <w:pPr>
                        <w:rPr>
                          <w:rFonts w:cs="Calibri"/>
                          <w:sz w:val="24"/>
                        </w:rPr>
                      </w:pPr>
                      <w:r w:rsidRPr="00DC006E">
                        <w:rPr>
                          <w:rFonts w:cs="Calibri"/>
                          <w:b/>
                          <w:sz w:val="28"/>
                          <w:szCs w:val="28"/>
                        </w:rPr>
                        <w:t>Would you benefit from learning practical construction skills away from school?</w:t>
                      </w:r>
                      <w:r w:rsidRPr="00DC006E">
                        <w:rPr>
                          <w:rFonts w:cs="Calibri"/>
                          <w:sz w:val="24"/>
                        </w:rPr>
                        <w:t xml:space="preserve"> </w:t>
                      </w:r>
                    </w:p>
                    <w:p w14:paraId="7B3A59B2" w14:textId="77777777" w:rsidR="001C5E1F" w:rsidRPr="00DC006E" w:rsidRDefault="001C5E1F" w:rsidP="001C5E1F">
                      <w:pPr>
                        <w:rPr>
                          <w:rFonts w:cs="Calibri"/>
                          <w:sz w:val="24"/>
                        </w:rPr>
                      </w:pPr>
                      <w:r w:rsidRPr="00DC006E">
                        <w:rPr>
                          <w:rFonts w:cs="Calibri"/>
                          <w:sz w:val="24"/>
                        </w:rPr>
                        <w:t xml:space="preserve">If so our 14-16 programme might be the right option for you.  </w:t>
                      </w:r>
                    </w:p>
                    <w:p w14:paraId="088FFC8D" w14:textId="77777777" w:rsidR="001C5E1F" w:rsidRPr="00DC006E" w:rsidRDefault="001C5E1F" w:rsidP="001C5E1F">
                      <w:pPr>
                        <w:rPr>
                          <w:rFonts w:cs="Calibri"/>
                          <w:sz w:val="24"/>
                        </w:rPr>
                      </w:pPr>
                      <w:r w:rsidRPr="00DC006E">
                        <w:rPr>
                          <w:rFonts w:cs="Calibri"/>
                          <w:sz w:val="24"/>
                        </w:rPr>
                        <w:t>As well as working towards a vocational qualification in construction, you’ll also gain experience within a professional pre-college environment which is very different to school.</w:t>
                      </w:r>
                    </w:p>
                  </w:txbxContent>
                </v:textbox>
              </v:shape>
            </w:pict>
          </mc:Fallback>
        </mc:AlternateContent>
      </w:r>
      <w:r w:rsidRPr="001C5E1F">
        <w:rPr>
          <w:rFonts w:ascii="Arial" w:eastAsia="Times New Roman" w:hAnsi="Arial" w:cs="Arial"/>
          <w:b/>
          <w:bCs/>
          <w:sz w:val="40"/>
          <w:szCs w:val="60"/>
          <w:lang w:val="en-GB" w:eastAsia="en-GB"/>
        </w:rPr>
        <w:tab/>
      </w:r>
    </w:p>
    <w:p w14:paraId="3B4BBF1D" w14:textId="77777777" w:rsidR="001C5E1F" w:rsidRPr="001C5E1F" w:rsidRDefault="001C5E1F" w:rsidP="001C5E1F">
      <w:pPr>
        <w:shd w:val="clear" w:color="auto" w:fill="FFFFFF"/>
        <w:tabs>
          <w:tab w:val="left" w:pos="840"/>
          <w:tab w:val="center" w:pos="3206"/>
        </w:tabs>
        <w:spacing w:after="96" w:line="240" w:lineRule="auto"/>
        <w:outlineLvl w:val="1"/>
        <w:rPr>
          <w:rFonts w:ascii="gothic821" w:eastAsia="Times New Roman" w:hAnsi="gothic821"/>
          <w:b/>
          <w:bCs/>
          <w:color w:val="706F6F"/>
          <w:sz w:val="60"/>
          <w:szCs w:val="60"/>
          <w:lang w:val="en-GB" w:eastAsia="en-GB"/>
        </w:rPr>
      </w:pPr>
      <w:r w:rsidRPr="001C5E1F">
        <w:rPr>
          <w:rFonts w:ascii="gothic821" w:eastAsia="Times New Roman" w:hAnsi="gothic821"/>
          <w:b/>
          <w:bCs/>
          <w:noProof/>
          <w:color w:val="706F6F"/>
          <w:sz w:val="42"/>
          <w:szCs w:val="42"/>
          <w:lang w:val="en-GB" w:eastAsia="en-GB"/>
        </w:rPr>
        <w:tab/>
      </w:r>
      <w:r w:rsidRPr="001C5E1F">
        <w:rPr>
          <w:rFonts w:ascii="gothic821" w:eastAsia="Times New Roman" w:hAnsi="gothic821"/>
          <w:b/>
          <w:bCs/>
          <w:noProof/>
          <w:color w:val="706F6F"/>
          <w:sz w:val="42"/>
          <w:szCs w:val="42"/>
          <w:lang w:val="en-GB" w:eastAsia="en-GB"/>
        </w:rPr>
        <w:tab/>
        <w:t xml:space="preserve"> </w:t>
      </w:r>
    </w:p>
    <w:p w14:paraId="63EF9EBD" w14:textId="77777777" w:rsidR="001C5E1F" w:rsidRPr="001C5E1F" w:rsidRDefault="001C5E1F" w:rsidP="001C5E1F">
      <w:pPr>
        <w:shd w:val="clear" w:color="auto" w:fill="FFFFFF"/>
        <w:spacing w:before="96" w:after="96" w:line="240" w:lineRule="auto"/>
        <w:outlineLvl w:val="3"/>
        <w:rPr>
          <w:rFonts w:ascii="Arial" w:eastAsia="Times New Roman" w:hAnsi="Arial" w:cs="Arial"/>
          <w:b/>
          <w:bCs/>
          <w:sz w:val="28"/>
          <w:szCs w:val="32"/>
          <w:lang w:val="en-GB" w:eastAsia="en-GB"/>
        </w:rPr>
      </w:pPr>
    </w:p>
    <w:p w14:paraId="7AA9B0D8" w14:textId="77777777" w:rsidR="001C5E1F" w:rsidRPr="001C5E1F" w:rsidRDefault="001C5E1F" w:rsidP="001C5E1F">
      <w:pPr>
        <w:shd w:val="clear" w:color="auto" w:fill="FFFFFF"/>
        <w:spacing w:before="96" w:after="96" w:line="240" w:lineRule="auto"/>
        <w:outlineLvl w:val="3"/>
        <w:rPr>
          <w:rFonts w:ascii="Arial" w:eastAsia="Times New Roman" w:hAnsi="Arial" w:cs="Arial"/>
          <w:b/>
          <w:bCs/>
          <w:sz w:val="28"/>
          <w:szCs w:val="32"/>
          <w:lang w:val="en-GB" w:eastAsia="en-GB"/>
        </w:rPr>
      </w:pPr>
    </w:p>
    <w:p w14:paraId="5AF235CB" w14:textId="77777777" w:rsidR="001C5E1F" w:rsidRPr="001C5E1F" w:rsidRDefault="001C5E1F" w:rsidP="001C5E1F">
      <w:pPr>
        <w:shd w:val="clear" w:color="auto" w:fill="FFFFFF"/>
        <w:spacing w:before="96" w:after="96" w:line="240" w:lineRule="auto"/>
        <w:outlineLvl w:val="3"/>
        <w:rPr>
          <w:rFonts w:ascii="Arial" w:eastAsia="Times New Roman" w:hAnsi="Arial" w:cs="Arial"/>
          <w:b/>
          <w:bCs/>
          <w:sz w:val="28"/>
          <w:szCs w:val="32"/>
          <w:lang w:val="en-GB" w:eastAsia="en-GB"/>
        </w:rPr>
      </w:pPr>
    </w:p>
    <w:p w14:paraId="1906992C" w14:textId="77777777" w:rsidR="001C5E1F" w:rsidRPr="001C5E1F" w:rsidRDefault="001C5E1F" w:rsidP="001C5E1F">
      <w:pPr>
        <w:shd w:val="clear" w:color="auto" w:fill="FFFFFF"/>
        <w:spacing w:before="96" w:after="96" w:line="240" w:lineRule="auto"/>
        <w:outlineLvl w:val="3"/>
        <w:rPr>
          <w:rFonts w:ascii="Arial" w:eastAsia="Times New Roman" w:hAnsi="Arial" w:cs="Arial"/>
          <w:b/>
          <w:bCs/>
          <w:sz w:val="28"/>
          <w:szCs w:val="32"/>
          <w:lang w:val="en-GB" w:eastAsia="en-GB"/>
        </w:rPr>
      </w:pPr>
    </w:p>
    <w:p w14:paraId="2D2EDA18" w14:textId="77777777" w:rsidR="001C5E1F" w:rsidRPr="00DC006E" w:rsidRDefault="001C5E1F" w:rsidP="001C5E1F">
      <w:pPr>
        <w:shd w:val="clear" w:color="auto" w:fill="FFFFFF"/>
        <w:spacing w:before="96" w:after="96" w:line="240" w:lineRule="auto"/>
        <w:outlineLvl w:val="3"/>
        <w:rPr>
          <w:rFonts w:eastAsia="Times New Roman" w:cs="Calibri"/>
          <w:b/>
          <w:bCs/>
          <w:sz w:val="24"/>
          <w:szCs w:val="24"/>
          <w:lang w:val="en-GB" w:eastAsia="en-GB"/>
        </w:rPr>
      </w:pPr>
      <w:r w:rsidRPr="00DC006E">
        <w:rPr>
          <w:rFonts w:eastAsia="Times New Roman" w:cs="Calibri"/>
          <w:b/>
          <w:bCs/>
          <w:sz w:val="24"/>
          <w:szCs w:val="24"/>
          <w:lang w:val="en-GB" w:eastAsia="en-GB"/>
        </w:rPr>
        <w:t>What do we do?</w:t>
      </w:r>
    </w:p>
    <w:p w14:paraId="79718B87" w14:textId="77777777" w:rsidR="001C5E1F" w:rsidRPr="00DC006E" w:rsidRDefault="001C5E1F" w:rsidP="001C5E1F">
      <w:pPr>
        <w:spacing w:after="0" w:line="259" w:lineRule="auto"/>
        <w:rPr>
          <w:rFonts w:eastAsiaTheme="minorHAnsi" w:cs="Calibri"/>
          <w:sz w:val="24"/>
          <w:szCs w:val="24"/>
          <w:lang w:val="en-GB"/>
        </w:rPr>
      </w:pPr>
      <w:r w:rsidRPr="00DC006E">
        <w:rPr>
          <w:rFonts w:eastAsiaTheme="minorHAnsi" w:cs="Calibri"/>
          <w:sz w:val="24"/>
          <w:szCs w:val="24"/>
          <w:lang w:val="en-GB"/>
        </w:rPr>
        <w:t xml:space="preserve">Preston Vocational Centre has a well-established and good reputation for providing vocational training in construction, with high quality pastoral support, to young people in Lancashire since 2009.  </w:t>
      </w:r>
    </w:p>
    <w:p w14:paraId="1402BED2" w14:textId="77777777" w:rsidR="001C5E1F" w:rsidRPr="00DC006E" w:rsidRDefault="001C5E1F" w:rsidP="001C5E1F">
      <w:pPr>
        <w:spacing w:after="0" w:line="259" w:lineRule="auto"/>
        <w:rPr>
          <w:rFonts w:eastAsiaTheme="minorHAnsi" w:cs="Calibri"/>
          <w:sz w:val="24"/>
          <w:szCs w:val="24"/>
          <w:lang w:val="en-GB"/>
        </w:rPr>
      </w:pPr>
    </w:p>
    <w:p w14:paraId="485F2CAB" w14:textId="77777777" w:rsidR="001C5E1F" w:rsidRPr="00DC006E" w:rsidRDefault="001C5E1F" w:rsidP="001C5E1F">
      <w:pPr>
        <w:spacing w:after="0" w:line="259" w:lineRule="auto"/>
        <w:rPr>
          <w:rFonts w:eastAsiaTheme="minorHAnsi" w:cs="Calibri"/>
          <w:sz w:val="24"/>
          <w:szCs w:val="24"/>
          <w:lang w:val="en-GB"/>
        </w:rPr>
      </w:pPr>
      <w:r w:rsidRPr="00DC006E">
        <w:rPr>
          <w:rFonts w:eastAsiaTheme="minorHAnsi" w:cs="Calibri"/>
          <w:sz w:val="24"/>
          <w:szCs w:val="24"/>
          <w:lang w:val="en-GB"/>
        </w:rPr>
        <w:t>We provide opportunities that develop character traits and behaviours to support young people with gaining skills and confidence for building a positive future.  Our Centre ethos promotes a secure, supportive and positive environment which gives everyone a sense of feeling respected and valued.</w:t>
      </w:r>
    </w:p>
    <w:p w14:paraId="064186AC" w14:textId="77777777" w:rsidR="001C5E1F" w:rsidRPr="00DC006E" w:rsidRDefault="001C5E1F" w:rsidP="001C5E1F">
      <w:pPr>
        <w:spacing w:after="160" w:line="259" w:lineRule="auto"/>
        <w:rPr>
          <w:rFonts w:eastAsia="Times New Roman" w:cs="Calibri"/>
          <w:b/>
          <w:bCs/>
          <w:sz w:val="24"/>
          <w:szCs w:val="24"/>
          <w:lang w:val="en-GB" w:eastAsia="en-GB"/>
        </w:rPr>
      </w:pPr>
    </w:p>
    <w:p w14:paraId="1AD83334" w14:textId="77777777" w:rsidR="001C5E1F" w:rsidRPr="00DC006E" w:rsidRDefault="001C5E1F" w:rsidP="001C5E1F">
      <w:pPr>
        <w:spacing w:after="160" w:line="259" w:lineRule="auto"/>
        <w:rPr>
          <w:rFonts w:eastAsiaTheme="minorHAnsi" w:cs="Calibri"/>
          <w:sz w:val="24"/>
          <w:szCs w:val="24"/>
          <w:shd w:val="clear" w:color="auto" w:fill="FFFFFF"/>
          <w:lang w:val="en-GB"/>
        </w:rPr>
      </w:pPr>
      <w:r w:rsidRPr="00DC006E">
        <w:rPr>
          <w:rFonts w:eastAsia="Times New Roman" w:cs="Calibri"/>
          <w:b/>
          <w:bCs/>
          <w:sz w:val="24"/>
          <w:szCs w:val="24"/>
          <w:lang w:val="en-GB" w:eastAsia="en-GB"/>
        </w:rPr>
        <w:t>What will the student study as part of this qualification?</w:t>
      </w:r>
    </w:p>
    <w:p w14:paraId="733106A3" w14:textId="77777777" w:rsidR="001C5E1F" w:rsidRPr="00DC006E" w:rsidRDefault="001C5E1F" w:rsidP="001C5E1F">
      <w:pPr>
        <w:spacing w:after="0"/>
        <w:rPr>
          <w:rFonts w:eastAsiaTheme="minorHAnsi" w:cs="Calibri"/>
          <w:sz w:val="24"/>
          <w:szCs w:val="24"/>
          <w:lang w:val="en-GB"/>
        </w:rPr>
      </w:pPr>
      <w:r w:rsidRPr="00DC006E">
        <w:rPr>
          <w:rFonts w:eastAsiaTheme="minorHAnsi" w:cs="Calibri"/>
          <w:sz w:val="24"/>
          <w:szCs w:val="24"/>
          <w:lang w:val="en-GB"/>
        </w:rPr>
        <w:t xml:space="preserve">This practical BTEC course is an ideal basis for developing construction skills.  It provides an engaging and relevant introduction to the world of construction, preparing young people for a range of trades within the construction industry that includes: </w:t>
      </w:r>
    </w:p>
    <w:p w14:paraId="3AD8969F" w14:textId="77777777" w:rsidR="001C5E1F" w:rsidRPr="001C5E1F" w:rsidRDefault="001C5E1F" w:rsidP="001C5E1F">
      <w:pPr>
        <w:spacing w:after="0"/>
        <w:rPr>
          <w:rFonts w:ascii="Arial" w:eastAsiaTheme="minorHAnsi" w:hAnsi="Arial" w:cs="Arial"/>
          <w:sz w:val="24"/>
          <w:lang w:val="en-GB"/>
        </w:rPr>
      </w:pPr>
      <w:r w:rsidRPr="001C5E1F">
        <w:rPr>
          <w:rFonts w:ascii="Arial" w:eastAsiaTheme="minorHAnsi" w:hAnsi="Arial" w:cs="Arial"/>
          <w:noProof/>
          <w:sz w:val="24"/>
          <w:lang w:val="en-GB" w:eastAsia="en-GB"/>
        </w:rPr>
        <mc:AlternateContent>
          <mc:Choice Requires="wps">
            <w:drawing>
              <wp:anchor distT="0" distB="0" distL="114300" distR="114300" simplePos="0" relativeHeight="251700224" behindDoc="0" locked="0" layoutInCell="1" allowOverlap="1" wp14:anchorId="49C2B999" wp14:editId="4E5700B1">
                <wp:simplePos x="0" y="0"/>
                <wp:positionH relativeFrom="column">
                  <wp:posOffset>3295649</wp:posOffset>
                </wp:positionH>
                <wp:positionV relativeFrom="paragraph">
                  <wp:posOffset>145415</wp:posOffset>
                </wp:positionV>
                <wp:extent cx="3133725" cy="2733675"/>
                <wp:effectExtent l="0" t="0" r="9525"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733675"/>
                        </a:xfrm>
                        <a:prstGeom prst="rect">
                          <a:avLst/>
                        </a:prstGeom>
                        <a:solidFill>
                          <a:srgbClr val="FFFFFF"/>
                        </a:solidFill>
                        <a:ln w="9525">
                          <a:noFill/>
                          <a:miter lim="800000"/>
                          <a:headEnd/>
                          <a:tailEnd/>
                        </a:ln>
                      </wps:spPr>
                      <wps:txbx>
                        <w:txbxContent>
                          <w:p w14:paraId="6CCF8145" w14:textId="77777777" w:rsidR="001C5E1F" w:rsidRDefault="001C5E1F" w:rsidP="001C5E1F">
                            <w:r w:rsidRPr="00443CB2">
                              <w:rPr>
                                <w:noProof/>
                                <w:lang w:val="en-GB" w:eastAsia="en-GB"/>
                              </w:rPr>
                              <w:drawing>
                                <wp:inline distT="0" distB="0" distL="0" distR="0" wp14:anchorId="4688D0B6" wp14:editId="09BBB428">
                                  <wp:extent cx="3190875" cy="2430324"/>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team and students at Preston Vocational Centre"/>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191950" cy="24311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2B999" id="_x0000_s1029" type="#_x0000_t202" style="position:absolute;margin-left:259.5pt;margin-top:11.45pt;width:246.75pt;height:21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" stroked="f">
                <v:textbox>
                  <w:txbxContent>
                    <w:p w14:paraId="6CCF8145" w14:textId="77777777" w:rsidR="001C5E1F" w:rsidRDefault="001C5E1F" w:rsidP="001C5E1F">
                      <w:r w:rsidRPr="00443CB2">
                        <w:rPr>
                          <w:noProof/>
                          <w:lang w:val="en-GB" w:eastAsia="en-GB"/>
                        </w:rPr>
                        <w:drawing>
                          <wp:inline distT="0" distB="0" distL="0" distR="0" wp14:anchorId="4688D0B6" wp14:editId="09BBB428">
                            <wp:extent cx="3190875" cy="2430324"/>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team and students at Preston Vocational Centre"/>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191950" cy="2431143"/>
                                    </a:xfrm>
                                    <a:prstGeom prst="rect">
                                      <a:avLst/>
                                    </a:prstGeom>
                                    <a:noFill/>
                                    <a:ln>
                                      <a:noFill/>
                                    </a:ln>
                                  </pic:spPr>
                                </pic:pic>
                              </a:graphicData>
                            </a:graphic>
                          </wp:inline>
                        </w:drawing>
                      </w:r>
                    </w:p>
                  </w:txbxContent>
                </v:textbox>
              </v:shape>
            </w:pict>
          </mc:Fallback>
        </mc:AlternateContent>
      </w:r>
    </w:p>
    <w:p w14:paraId="221731E6" w14:textId="77777777" w:rsidR="001C5E1F" w:rsidRPr="00DC006E" w:rsidRDefault="001C5E1F" w:rsidP="001C5E1F">
      <w:pPr>
        <w:numPr>
          <w:ilvl w:val="0"/>
          <w:numId w:val="9"/>
        </w:numPr>
        <w:spacing w:after="0" w:line="259" w:lineRule="auto"/>
        <w:ind w:left="851" w:hanging="851"/>
        <w:rPr>
          <w:rFonts w:eastAsiaTheme="minorHAnsi" w:cs="Calibri"/>
          <w:sz w:val="24"/>
          <w:lang w:val="en-GB"/>
        </w:rPr>
      </w:pPr>
      <w:r w:rsidRPr="00DC006E">
        <w:rPr>
          <w:rFonts w:eastAsiaTheme="minorHAnsi" w:cs="Calibri"/>
          <w:sz w:val="24"/>
          <w:lang w:val="en-GB"/>
        </w:rPr>
        <w:t>Bricklaying</w:t>
      </w:r>
    </w:p>
    <w:p w14:paraId="6EE1F9C0" w14:textId="77777777" w:rsidR="001C5E1F" w:rsidRPr="00DC006E" w:rsidRDefault="001C5E1F" w:rsidP="001C5E1F">
      <w:pPr>
        <w:numPr>
          <w:ilvl w:val="0"/>
          <w:numId w:val="9"/>
        </w:numPr>
        <w:spacing w:after="0" w:line="259" w:lineRule="auto"/>
        <w:ind w:left="851" w:hanging="851"/>
        <w:rPr>
          <w:rFonts w:eastAsiaTheme="minorHAnsi" w:cs="Calibri"/>
          <w:sz w:val="24"/>
          <w:lang w:val="en-GB"/>
        </w:rPr>
      </w:pPr>
      <w:r w:rsidRPr="00DC006E">
        <w:rPr>
          <w:rFonts w:eastAsiaTheme="minorHAnsi" w:cs="Calibri"/>
          <w:sz w:val="24"/>
          <w:lang w:val="en-GB"/>
        </w:rPr>
        <w:t>Plastering</w:t>
      </w:r>
      <w:r w:rsidRPr="00DC006E">
        <w:rPr>
          <w:rFonts w:eastAsia="Times New Roman" w:cs="Calibri"/>
          <w:noProof/>
          <w:sz w:val="24"/>
          <w:szCs w:val="24"/>
        </w:rPr>
        <w:t xml:space="preserve"> </w:t>
      </w:r>
    </w:p>
    <w:p w14:paraId="6E37399A" w14:textId="77777777" w:rsidR="001C5E1F" w:rsidRPr="00DC006E" w:rsidRDefault="001C5E1F" w:rsidP="001C5E1F">
      <w:pPr>
        <w:numPr>
          <w:ilvl w:val="0"/>
          <w:numId w:val="9"/>
        </w:numPr>
        <w:spacing w:after="0" w:line="259" w:lineRule="auto"/>
        <w:ind w:left="851" w:hanging="851"/>
        <w:rPr>
          <w:rFonts w:eastAsiaTheme="minorHAnsi" w:cs="Calibri"/>
          <w:sz w:val="24"/>
          <w:lang w:val="en-GB"/>
        </w:rPr>
      </w:pPr>
      <w:r w:rsidRPr="00DC006E">
        <w:rPr>
          <w:rFonts w:eastAsiaTheme="minorHAnsi" w:cs="Calibri"/>
          <w:sz w:val="24"/>
          <w:lang w:val="en-GB"/>
        </w:rPr>
        <w:t>Joinery and Carpentry</w:t>
      </w:r>
    </w:p>
    <w:p w14:paraId="57A9B6B7" w14:textId="77777777" w:rsidR="001C5E1F" w:rsidRPr="00DC006E" w:rsidRDefault="001C5E1F" w:rsidP="001C5E1F">
      <w:pPr>
        <w:numPr>
          <w:ilvl w:val="0"/>
          <w:numId w:val="9"/>
        </w:numPr>
        <w:spacing w:after="0" w:line="259" w:lineRule="auto"/>
        <w:ind w:left="851" w:hanging="851"/>
        <w:rPr>
          <w:rFonts w:eastAsiaTheme="minorHAnsi" w:cs="Calibri"/>
          <w:sz w:val="24"/>
          <w:lang w:val="en-GB"/>
        </w:rPr>
      </w:pPr>
      <w:r w:rsidRPr="00DC006E">
        <w:rPr>
          <w:rFonts w:eastAsiaTheme="minorHAnsi" w:cs="Calibri"/>
          <w:sz w:val="24"/>
          <w:lang w:val="en-GB"/>
        </w:rPr>
        <w:t xml:space="preserve">Painting </w:t>
      </w:r>
    </w:p>
    <w:p w14:paraId="24D3685E" w14:textId="77777777" w:rsidR="001C5E1F" w:rsidRPr="00DC006E" w:rsidRDefault="001C5E1F" w:rsidP="001C5E1F">
      <w:pPr>
        <w:numPr>
          <w:ilvl w:val="0"/>
          <w:numId w:val="9"/>
        </w:numPr>
        <w:spacing w:after="0" w:line="259" w:lineRule="auto"/>
        <w:ind w:left="851" w:hanging="851"/>
        <w:rPr>
          <w:rFonts w:eastAsiaTheme="minorHAnsi" w:cs="Calibri"/>
          <w:sz w:val="24"/>
          <w:lang w:val="en-GB"/>
        </w:rPr>
      </w:pPr>
      <w:r w:rsidRPr="00DC006E">
        <w:rPr>
          <w:rFonts w:eastAsiaTheme="minorHAnsi" w:cs="Calibri"/>
          <w:sz w:val="24"/>
          <w:lang w:val="en-GB"/>
        </w:rPr>
        <w:t>Plumbing</w:t>
      </w:r>
    </w:p>
    <w:p w14:paraId="5D57A87A" w14:textId="77777777" w:rsidR="001C5E1F" w:rsidRPr="00DC006E" w:rsidRDefault="001C5E1F" w:rsidP="001C5E1F">
      <w:pPr>
        <w:numPr>
          <w:ilvl w:val="0"/>
          <w:numId w:val="9"/>
        </w:numPr>
        <w:spacing w:after="0" w:line="259" w:lineRule="auto"/>
        <w:ind w:left="851" w:hanging="851"/>
        <w:rPr>
          <w:rFonts w:eastAsiaTheme="minorHAnsi" w:cs="Calibri"/>
          <w:sz w:val="24"/>
          <w:lang w:val="en-GB"/>
        </w:rPr>
      </w:pPr>
      <w:r w:rsidRPr="00DC006E">
        <w:rPr>
          <w:rFonts w:eastAsiaTheme="minorHAnsi" w:cs="Calibri"/>
          <w:sz w:val="24"/>
          <w:lang w:val="en-GB"/>
        </w:rPr>
        <w:t>Manual Handling</w:t>
      </w:r>
    </w:p>
    <w:p w14:paraId="06E7315B" w14:textId="77777777" w:rsidR="001C5E1F" w:rsidRPr="00DC006E" w:rsidRDefault="001C5E1F" w:rsidP="001C5E1F">
      <w:pPr>
        <w:numPr>
          <w:ilvl w:val="0"/>
          <w:numId w:val="9"/>
        </w:numPr>
        <w:spacing w:after="0" w:line="259" w:lineRule="auto"/>
        <w:ind w:left="851" w:hanging="851"/>
        <w:rPr>
          <w:rFonts w:eastAsiaTheme="minorHAnsi" w:cs="Calibri"/>
          <w:sz w:val="24"/>
          <w:lang w:val="en-GB"/>
        </w:rPr>
      </w:pPr>
      <w:r w:rsidRPr="00DC006E">
        <w:rPr>
          <w:rFonts w:eastAsiaTheme="minorHAnsi" w:cs="Calibri"/>
          <w:sz w:val="24"/>
          <w:lang w:val="en-GB"/>
        </w:rPr>
        <w:t>Health and Safety in Construction</w:t>
      </w:r>
    </w:p>
    <w:p w14:paraId="6E5D2C26" w14:textId="77777777" w:rsidR="001C5E1F" w:rsidRPr="00DC006E" w:rsidRDefault="001C5E1F" w:rsidP="001C5E1F">
      <w:pPr>
        <w:spacing w:after="0" w:line="240" w:lineRule="auto"/>
        <w:ind w:left="851" w:hanging="851"/>
        <w:rPr>
          <w:rFonts w:eastAsiaTheme="minorHAnsi" w:cs="Calibri"/>
          <w:sz w:val="24"/>
          <w:szCs w:val="28"/>
          <w:lang w:val="en-GB"/>
        </w:rPr>
      </w:pPr>
    </w:p>
    <w:p w14:paraId="0773A193" w14:textId="77777777" w:rsidR="001C5E1F" w:rsidRPr="00DC006E" w:rsidRDefault="001C5E1F" w:rsidP="001C5E1F">
      <w:pPr>
        <w:spacing w:after="0" w:line="240" w:lineRule="auto"/>
        <w:rPr>
          <w:rFonts w:eastAsiaTheme="minorHAnsi" w:cs="Calibri"/>
          <w:sz w:val="24"/>
          <w:szCs w:val="28"/>
          <w:lang w:val="en-GB"/>
        </w:rPr>
      </w:pPr>
    </w:p>
    <w:p w14:paraId="7A0A29F0" w14:textId="77777777" w:rsidR="001C5E1F" w:rsidRPr="00DC006E" w:rsidRDefault="001C5E1F" w:rsidP="001C5E1F">
      <w:pPr>
        <w:shd w:val="clear" w:color="auto" w:fill="FFFFFF"/>
        <w:spacing w:before="96" w:after="96" w:line="240" w:lineRule="auto"/>
        <w:outlineLvl w:val="3"/>
        <w:rPr>
          <w:rFonts w:eastAsia="Times New Roman" w:cs="Calibri"/>
          <w:b/>
          <w:bCs/>
          <w:sz w:val="28"/>
          <w:szCs w:val="32"/>
          <w:lang w:val="en-GB" w:eastAsia="en-GB"/>
        </w:rPr>
      </w:pPr>
      <w:r w:rsidRPr="00DC006E">
        <w:rPr>
          <w:rFonts w:eastAsia="Times New Roman" w:cs="Calibri"/>
          <w:b/>
          <w:bCs/>
          <w:sz w:val="28"/>
          <w:szCs w:val="32"/>
          <w:lang w:val="en-GB" w:eastAsia="en-GB"/>
        </w:rPr>
        <w:t>What qualification do we offer?</w:t>
      </w:r>
    </w:p>
    <w:p w14:paraId="72F7DC76" w14:textId="77777777" w:rsidR="001C5E1F" w:rsidRPr="00DC006E" w:rsidRDefault="001C5E1F" w:rsidP="001C5E1F">
      <w:pPr>
        <w:spacing w:after="160" w:line="259" w:lineRule="auto"/>
        <w:rPr>
          <w:rFonts w:eastAsiaTheme="minorHAnsi" w:cs="Calibri"/>
          <w:sz w:val="24"/>
          <w:szCs w:val="28"/>
          <w:lang w:val="en-GB" w:eastAsia="en-GB"/>
        </w:rPr>
      </w:pPr>
      <w:r w:rsidRPr="00DC006E">
        <w:rPr>
          <w:rFonts w:eastAsiaTheme="minorHAnsi" w:cs="Calibri"/>
          <w:sz w:val="24"/>
          <w:szCs w:val="28"/>
          <w:lang w:val="en-GB" w:eastAsia="en-GB"/>
        </w:rPr>
        <w:t xml:space="preserve">BTEC Level 1 in Construction </w:t>
      </w:r>
    </w:p>
    <w:p w14:paraId="29D199DF" w14:textId="77777777" w:rsidR="001C5E1F" w:rsidRPr="00DC006E" w:rsidRDefault="001C5E1F" w:rsidP="001C5E1F">
      <w:pPr>
        <w:spacing w:after="0"/>
        <w:rPr>
          <w:rFonts w:eastAsia="Times New Roman" w:cs="Calibri"/>
          <w:b/>
          <w:bCs/>
          <w:sz w:val="28"/>
          <w:szCs w:val="32"/>
          <w:lang w:val="en-GB" w:eastAsia="en-GB"/>
        </w:rPr>
      </w:pPr>
    </w:p>
    <w:p w14:paraId="6908D55A" w14:textId="77777777" w:rsidR="001C5E1F" w:rsidRPr="00DC006E" w:rsidRDefault="001C5E1F" w:rsidP="001C5E1F">
      <w:pPr>
        <w:spacing w:after="0"/>
        <w:rPr>
          <w:rFonts w:eastAsia="Times New Roman" w:cs="Calibri"/>
          <w:b/>
          <w:bCs/>
          <w:sz w:val="28"/>
          <w:szCs w:val="32"/>
          <w:lang w:val="en-GB" w:eastAsia="en-GB"/>
        </w:rPr>
      </w:pPr>
      <w:r w:rsidRPr="00DC006E">
        <w:rPr>
          <w:rFonts w:eastAsia="Times New Roman" w:cs="Calibri"/>
          <w:b/>
          <w:bCs/>
          <w:sz w:val="28"/>
          <w:szCs w:val="32"/>
          <w:lang w:val="en-GB" w:eastAsia="en-GB"/>
        </w:rPr>
        <w:t>Moving on…</w:t>
      </w:r>
    </w:p>
    <w:p w14:paraId="12EDD9A1" w14:textId="77777777" w:rsidR="001C5E1F" w:rsidRPr="00DC006E" w:rsidRDefault="001C5E1F" w:rsidP="001C5E1F">
      <w:pPr>
        <w:spacing w:after="0"/>
        <w:rPr>
          <w:rFonts w:eastAsiaTheme="minorHAnsi" w:cs="Calibri"/>
          <w:sz w:val="24"/>
          <w:lang w:val="en-GB"/>
        </w:rPr>
      </w:pPr>
      <w:r w:rsidRPr="00DC006E">
        <w:rPr>
          <w:rFonts w:eastAsiaTheme="minorHAnsi" w:cs="Calibri"/>
          <w:sz w:val="24"/>
          <w:lang w:val="en-GB"/>
        </w:rPr>
        <w:t>As part of our programme, we will support young people with applying for an apprenticeship, further education, training, or employment. Although we cannot guarantee a permanent position at the end of the programme, we provide young people with transferable skills, a qualification and valuable experience that will benefit their future career.  Achievement of a level 1 qualification will give young people the opportunity to apply directly on to level 2 vocational courses or apprenticeships with their chosen provider.</w:t>
      </w:r>
    </w:p>
    <w:p w14:paraId="2E3905F4" w14:textId="36B30D35" w:rsidR="00443CB2" w:rsidRPr="00443CB2" w:rsidRDefault="00443CB2" w:rsidP="008B13CA">
      <w:pPr>
        <w:spacing w:after="0" w:line="240" w:lineRule="auto"/>
        <w:rPr>
          <w:sz w:val="24"/>
          <w:szCs w:val="24"/>
        </w:rPr>
      </w:pPr>
    </w:p>
    <w:p w14:paraId="5CA62FCA" w14:textId="77777777" w:rsidR="003B1023" w:rsidRPr="005D0456" w:rsidRDefault="003B1023" w:rsidP="003B1023">
      <w:pPr>
        <w:jc w:val="center"/>
        <w:rPr>
          <w:b/>
          <w:color w:val="000000" w:themeColor="text1"/>
          <w:sz w:val="52"/>
          <w:szCs w:val="44"/>
          <w:u w:val="single"/>
          <w14:textOutline w14:w="0" w14:cap="flat" w14:cmpd="sng" w14:algn="ctr">
            <w14:noFill/>
            <w14:prstDash w14:val="solid"/>
            <w14:round/>
          </w14:textOutline>
        </w:rPr>
      </w:pPr>
      <w:r w:rsidRPr="005D0456">
        <w:rPr>
          <w:b/>
          <w:color w:val="000000" w:themeColor="text1"/>
          <w:sz w:val="52"/>
          <w:szCs w:val="44"/>
          <w:u w:val="single"/>
          <w14:textOutline w14:w="0" w14:cap="flat" w14:cmpd="sng" w14:algn="ctr">
            <w14:noFill/>
            <w14:prstDash w14:val="solid"/>
            <w14:round/>
          </w14:textOutline>
        </w:rPr>
        <w:lastRenderedPageBreak/>
        <w:t>Hair &amp; Beauty</w:t>
      </w:r>
    </w:p>
    <w:p w14:paraId="6E844387" w14:textId="77777777" w:rsidR="003B1023" w:rsidRPr="00C54F68" w:rsidRDefault="003B1023" w:rsidP="003B1023">
      <w:pPr>
        <w:rPr>
          <w:sz w:val="28"/>
          <w:szCs w:val="28"/>
        </w:rPr>
      </w:pPr>
      <w:r w:rsidRPr="00C54F68">
        <w:rPr>
          <w:sz w:val="28"/>
          <w:szCs w:val="28"/>
        </w:rPr>
        <w:t>These qualifications have been designed to help learners understand aspects of the hair and beauty industry and to cover some of the knowledge and practical skills required to work successfully within it.</w:t>
      </w:r>
      <w:r w:rsidRPr="00C54F68">
        <w:rPr>
          <w:rFonts w:ascii="Arial" w:hAnsi="Arial" w:cs="Arial"/>
          <w:noProof/>
          <w:color w:val="FFFFFF"/>
          <w:sz w:val="28"/>
          <w:szCs w:val="28"/>
          <w:lang w:eastAsia="en-GB"/>
        </w:rPr>
        <w:t xml:space="preserve"> </w:t>
      </w:r>
    </w:p>
    <w:p w14:paraId="631F8881" w14:textId="77777777" w:rsidR="003B1023" w:rsidRPr="00C54F68" w:rsidRDefault="003B1023" w:rsidP="003B1023">
      <w:pPr>
        <w:rPr>
          <w:sz w:val="28"/>
          <w:szCs w:val="28"/>
        </w:rPr>
      </w:pPr>
      <w:r w:rsidRPr="00C54F68">
        <w:rPr>
          <w:rFonts w:ascii="Arial" w:hAnsi="Arial" w:cs="Arial"/>
          <w:noProof/>
          <w:color w:val="FFFFFF"/>
          <w:sz w:val="28"/>
          <w:szCs w:val="28"/>
          <w:lang w:val="en-GB" w:eastAsia="en-GB"/>
        </w:rPr>
        <w:drawing>
          <wp:anchor distT="0" distB="0" distL="114300" distR="114300" simplePos="0" relativeHeight="251673600" behindDoc="1" locked="0" layoutInCell="1" allowOverlap="1" wp14:anchorId="7F1ACB81" wp14:editId="41FE048E">
            <wp:simplePos x="0" y="0"/>
            <wp:positionH relativeFrom="margin">
              <wp:align>right</wp:align>
            </wp:positionH>
            <wp:positionV relativeFrom="paragraph">
              <wp:posOffset>54610</wp:posOffset>
            </wp:positionV>
            <wp:extent cx="3143250" cy="1934210"/>
            <wp:effectExtent l="0" t="0" r="0" b="8890"/>
            <wp:wrapTight wrapText="bothSides">
              <wp:wrapPolygon edited="0">
                <wp:start x="0" y="0"/>
                <wp:lineTo x="0" y="21487"/>
                <wp:lineTo x="21469" y="21487"/>
                <wp:lineTo x="21469" y="0"/>
                <wp:lineTo x="0" y="0"/>
              </wp:wrapPolygon>
            </wp:wrapTight>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43250" cy="193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F68">
        <w:rPr>
          <w:sz w:val="28"/>
          <w:szCs w:val="28"/>
        </w:rPr>
        <w:t>Hair &amp; Beauty will be taught on site at Larches High school on Fridays. Qualified instructors will be visiting the school to deliver the course.</w:t>
      </w:r>
    </w:p>
    <w:p w14:paraId="4BC49D72" w14:textId="77777777" w:rsidR="003B1023" w:rsidRPr="00C54F68" w:rsidRDefault="003B1023" w:rsidP="003B1023">
      <w:pPr>
        <w:rPr>
          <w:sz w:val="28"/>
          <w:szCs w:val="28"/>
        </w:rPr>
      </w:pPr>
      <w:r w:rsidRPr="00C54F68">
        <w:rPr>
          <w:sz w:val="28"/>
          <w:szCs w:val="28"/>
        </w:rPr>
        <w:t>Pupils can gain the following accreditations :-</w:t>
      </w:r>
    </w:p>
    <w:p w14:paraId="50D8FD6C" w14:textId="77777777" w:rsidR="003B1023" w:rsidRPr="00C54F68" w:rsidRDefault="003B1023" w:rsidP="003B1023">
      <w:pPr>
        <w:rPr>
          <w:b/>
          <w:sz w:val="28"/>
          <w:szCs w:val="28"/>
        </w:rPr>
      </w:pPr>
      <w:r w:rsidRPr="00C54F68">
        <w:rPr>
          <w:b/>
          <w:sz w:val="28"/>
          <w:szCs w:val="28"/>
        </w:rPr>
        <w:t>BTEC Level1 Award/Certificate/Diploma in Introductory Hair and Beauty</w:t>
      </w:r>
      <w:r w:rsidRPr="00C54F68">
        <w:rPr>
          <w:rFonts w:ascii="Arial" w:hAnsi="Arial" w:cs="Arial"/>
          <w:b/>
          <w:noProof/>
          <w:color w:val="FFFFFF"/>
          <w:sz w:val="28"/>
          <w:szCs w:val="28"/>
          <w:lang w:eastAsia="en-GB"/>
        </w:rPr>
        <w:t xml:space="preserve"> </w:t>
      </w:r>
    </w:p>
    <w:p w14:paraId="2F7EFE5D" w14:textId="0A01163B" w:rsidR="003B1023" w:rsidRDefault="003B1023" w:rsidP="00832F9C">
      <w:pPr>
        <w:rPr>
          <w:sz w:val="24"/>
          <w:szCs w:val="24"/>
        </w:rPr>
      </w:pPr>
    </w:p>
    <w:p w14:paraId="66BE9BA4" w14:textId="3965C3FC" w:rsidR="00242C14" w:rsidRDefault="00242C14" w:rsidP="00832F9C">
      <w:pPr>
        <w:rPr>
          <w:sz w:val="24"/>
          <w:szCs w:val="24"/>
        </w:rPr>
      </w:pPr>
    </w:p>
    <w:p w14:paraId="101C797C" w14:textId="2F6D42D8" w:rsidR="00242C14" w:rsidRDefault="00242C14" w:rsidP="00832F9C">
      <w:pPr>
        <w:rPr>
          <w:sz w:val="24"/>
          <w:szCs w:val="24"/>
        </w:rPr>
      </w:pPr>
    </w:p>
    <w:p w14:paraId="0DAA262C" w14:textId="53872752" w:rsidR="00242C14" w:rsidRDefault="00242C14" w:rsidP="00832F9C">
      <w:pPr>
        <w:rPr>
          <w:sz w:val="24"/>
          <w:szCs w:val="24"/>
        </w:rPr>
      </w:pPr>
    </w:p>
    <w:p w14:paraId="02FC5D9E" w14:textId="26A02E4C" w:rsidR="00242C14" w:rsidRDefault="00242C14" w:rsidP="00832F9C">
      <w:pPr>
        <w:rPr>
          <w:sz w:val="24"/>
          <w:szCs w:val="24"/>
        </w:rPr>
      </w:pPr>
    </w:p>
    <w:p w14:paraId="6A1CE06B" w14:textId="5919E426" w:rsidR="004A304A" w:rsidRDefault="004A304A">
      <w:pPr>
        <w:spacing w:after="160" w:line="259" w:lineRule="auto"/>
        <w:rPr>
          <w:sz w:val="24"/>
          <w:szCs w:val="24"/>
        </w:rPr>
      </w:pPr>
      <w:r>
        <w:rPr>
          <w:sz w:val="24"/>
          <w:szCs w:val="24"/>
        </w:rPr>
        <w:br w:type="page"/>
      </w:r>
    </w:p>
    <w:p w14:paraId="16B940A3" w14:textId="77777777" w:rsidR="001F7672" w:rsidRPr="00411114" w:rsidRDefault="001F7672" w:rsidP="001F7672">
      <w:pPr>
        <w:jc w:val="center"/>
        <w:rPr>
          <w:b/>
          <w:sz w:val="52"/>
          <w:szCs w:val="52"/>
          <w:u w:val="single"/>
        </w:rPr>
      </w:pPr>
      <w:r w:rsidRPr="00411114">
        <w:rPr>
          <w:b/>
          <w:sz w:val="52"/>
          <w:szCs w:val="52"/>
          <w:u w:val="single"/>
        </w:rPr>
        <w:lastRenderedPageBreak/>
        <w:t>Level 1 Award in Health and Social Care</w:t>
      </w:r>
    </w:p>
    <w:p w14:paraId="5BF17645" w14:textId="77777777" w:rsidR="001F7672" w:rsidRPr="007526C7" w:rsidRDefault="001F7672" w:rsidP="001F7672">
      <w:pPr>
        <w:rPr>
          <w:b/>
          <w:sz w:val="26"/>
          <w:szCs w:val="26"/>
          <w:u w:val="single"/>
        </w:rPr>
      </w:pPr>
      <w:r w:rsidRPr="007526C7">
        <w:rPr>
          <w:b/>
          <w:sz w:val="26"/>
          <w:szCs w:val="26"/>
          <w:u w:val="single"/>
        </w:rPr>
        <w:t xml:space="preserve">Who is this Level 1/2 Award in Health and Social Care for? </w:t>
      </w:r>
    </w:p>
    <w:p w14:paraId="595312BA" w14:textId="77777777" w:rsidR="001F7672" w:rsidRPr="002C5037" w:rsidRDefault="001F7672" w:rsidP="001F7672">
      <w:pPr>
        <w:rPr>
          <w:sz w:val="24"/>
          <w:szCs w:val="24"/>
        </w:rPr>
      </w:pPr>
      <w:r w:rsidRPr="002C5037">
        <w:rPr>
          <w:sz w:val="24"/>
          <w:szCs w:val="24"/>
        </w:rPr>
        <w:t>This course is designed for learners aged 14‒16 who have an interest in health and social care and wish to develop skills and learn the theory that can prepare them for further study and employment within this sector. It will particularly appeal to learners who are looking for a course that is practical in nature.</w:t>
      </w:r>
    </w:p>
    <w:p w14:paraId="6302455B" w14:textId="77777777" w:rsidR="001F7672" w:rsidRPr="007526C7" w:rsidRDefault="001F7672" w:rsidP="001F7672">
      <w:pPr>
        <w:rPr>
          <w:b/>
          <w:sz w:val="26"/>
          <w:szCs w:val="26"/>
          <w:u w:val="single"/>
        </w:rPr>
      </w:pPr>
      <w:r w:rsidRPr="007526C7">
        <w:rPr>
          <w:b/>
          <w:sz w:val="26"/>
          <w:szCs w:val="26"/>
          <w:u w:val="single"/>
        </w:rPr>
        <w:t xml:space="preserve">Description of the course: </w:t>
      </w:r>
    </w:p>
    <w:p w14:paraId="692BA174" w14:textId="77777777" w:rsidR="001F7672" w:rsidRPr="002C5037" w:rsidRDefault="001F7672" w:rsidP="001F7672">
      <w:pPr>
        <w:rPr>
          <w:sz w:val="24"/>
          <w:szCs w:val="24"/>
        </w:rPr>
      </w:pPr>
      <w:r w:rsidRPr="002C5037">
        <w:rPr>
          <w:sz w:val="24"/>
          <w:szCs w:val="24"/>
        </w:rPr>
        <w:t xml:space="preserve">The course content provides learners with a stimulating and engaging introduction to the health and social care sector. It covers a range of skills and in-depth knowledge in different aspects of growth and development. Students will develop essential knowledge in health and social care services and demonstrate some care values throughout the course to enable them to care for others in need. </w:t>
      </w:r>
    </w:p>
    <w:p w14:paraId="49DDC079" w14:textId="77777777" w:rsidR="001F7672" w:rsidRPr="007526C7" w:rsidRDefault="001F7672" w:rsidP="001F7672">
      <w:pPr>
        <w:rPr>
          <w:b/>
          <w:sz w:val="26"/>
          <w:szCs w:val="26"/>
          <w:u w:val="single"/>
        </w:rPr>
      </w:pPr>
      <w:r w:rsidRPr="007526C7">
        <w:rPr>
          <w:b/>
          <w:sz w:val="26"/>
          <w:szCs w:val="26"/>
          <w:u w:val="single"/>
        </w:rPr>
        <w:t xml:space="preserve">What will learners study? </w:t>
      </w:r>
    </w:p>
    <w:p w14:paraId="5B2DB9EC" w14:textId="77777777" w:rsidR="001F7672" w:rsidRPr="002C5037" w:rsidRDefault="001F7672" w:rsidP="001F7672">
      <w:pPr>
        <w:rPr>
          <w:sz w:val="24"/>
          <w:szCs w:val="24"/>
        </w:rPr>
      </w:pPr>
      <w:r w:rsidRPr="002C5037">
        <w:rPr>
          <w:sz w:val="24"/>
          <w:szCs w:val="24"/>
        </w:rPr>
        <w:t xml:space="preserve">Learners will complete three mandatory units (one externally assessed and two internally assessed) spread across 120 guided learning hours. This is a two year course. </w:t>
      </w:r>
    </w:p>
    <w:p w14:paraId="04427605" w14:textId="77777777" w:rsidR="001F7672" w:rsidRPr="007526C7" w:rsidRDefault="001F7672" w:rsidP="001F7672">
      <w:pPr>
        <w:rPr>
          <w:b/>
          <w:sz w:val="26"/>
          <w:szCs w:val="26"/>
          <w:u w:val="single"/>
        </w:rPr>
      </w:pPr>
      <w:r w:rsidRPr="007526C7">
        <w:rPr>
          <w:b/>
          <w:sz w:val="26"/>
          <w:szCs w:val="26"/>
          <w:u w:val="single"/>
        </w:rPr>
        <w:t xml:space="preserve">Unit 1: Improving the wellbeing of an individual </w:t>
      </w:r>
    </w:p>
    <w:p w14:paraId="04B644C8" w14:textId="77777777" w:rsidR="001F7672" w:rsidRPr="002C5037" w:rsidRDefault="001F7672" w:rsidP="001F7672">
      <w:pPr>
        <w:rPr>
          <w:sz w:val="24"/>
          <w:szCs w:val="24"/>
        </w:rPr>
      </w:pPr>
      <w:r w:rsidRPr="002C5037">
        <w:rPr>
          <w:sz w:val="24"/>
          <w:szCs w:val="24"/>
        </w:rPr>
        <w:t>Learners will choose a client and carry out a range of testing techniques to measure and evaluate their health and then produce, implement and review a plan that will aim to make lifestyle changes that could improve their health. They will then review and evaluate the impact this plan has had on their chosen client.</w:t>
      </w:r>
    </w:p>
    <w:p w14:paraId="5F797184" w14:textId="77777777" w:rsidR="001F7672" w:rsidRPr="007526C7" w:rsidRDefault="001F7672" w:rsidP="001F7672">
      <w:pPr>
        <w:rPr>
          <w:b/>
          <w:sz w:val="26"/>
          <w:szCs w:val="26"/>
          <w:u w:val="single"/>
        </w:rPr>
      </w:pPr>
      <w:r w:rsidRPr="007526C7">
        <w:rPr>
          <w:b/>
          <w:sz w:val="26"/>
          <w:szCs w:val="26"/>
          <w:u w:val="single"/>
        </w:rPr>
        <w:t xml:space="preserve">Unit 2: Promoting healthy living </w:t>
      </w:r>
    </w:p>
    <w:p w14:paraId="5104AC05" w14:textId="77777777" w:rsidR="001F7672" w:rsidRPr="002C5037" w:rsidRDefault="001F7672" w:rsidP="001F7672">
      <w:pPr>
        <w:rPr>
          <w:sz w:val="24"/>
          <w:szCs w:val="24"/>
        </w:rPr>
      </w:pPr>
      <w:r w:rsidRPr="002C5037">
        <w:rPr>
          <w:sz w:val="24"/>
          <w:szCs w:val="24"/>
        </w:rPr>
        <w:t>In this unit learners will research and evaluate existing health promotion campaigns and then plan and deliver their own health promotion campaign. This involves an element of creativity that learners will enjoy, particularly as they will have the freedom to choose the type of materials they produce, from posters or wall displays in schools to promotional videos or radio scripts. At the end, learners will review and evaluate the success of their campaign.</w:t>
      </w:r>
    </w:p>
    <w:p w14:paraId="3B481834" w14:textId="77777777" w:rsidR="001F7672" w:rsidRPr="007526C7" w:rsidRDefault="001F7672" w:rsidP="001F7672">
      <w:pPr>
        <w:rPr>
          <w:b/>
          <w:sz w:val="26"/>
          <w:szCs w:val="26"/>
          <w:u w:val="single"/>
        </w:rPr>
      </w:pPr>
      <w:r w:rsidRPr="007526C7">
        <w:rPr>
          <w:b/>
          <w:sz w:val="26"/>
          <w:szCs w:val="26"/>
          <w:u w:val="single"/>
        </w:rPr>
        <w:t xml:space="preserve">Unit 3: Development through the life stages </w:t>
      </w:r>
    </w:p>
    <w:p w14:paraId="57D55B4E" w14:textId="77777777" w:rsidR="001F7672" w:rsidRPr="002C5037" w:rsidRDefault="001F7672" w:rsidP="001F7672">
      <w:pPr>
        <w:rPr>
          <w:sz w:val="24"/>
          <w:szCs w:val="24"/>
        </w:rPr>
      </w:pPr>
      <w:r w:rsidRPr="002C5037">
        <w:rPr>
          <w:sz w:val="24"/>
          <w:szCs w:val="24"/>
        </w:rPr>
        <w:t xml:space="preserve">Learners will study the fundamentals of health and social care and acquire the underpinning knowledge required to carry out the two practical units. This knowledge will be relevant when considering future career choices and further study options. This unit covers: </w:t>
      </w:r>
    </w:p>
    <w:p w14:paraId="2F1CA610" w14:textId="77777777" w:rsidR="001F7672" w:rsidRPr="002C5037" w:rsidRDefault="001F7672" w:rsidP="00411114">
      <w:pPr>
        <w:spacing w:after="120"/>
        <w:rPr>
          <w:sz w:val="24"/>
          <w:szCs w:val="24"/>
        </w:rPr>
      </w:pPr>
      <w:r w:rsidRPr="002C5037">
        <w:rPr>
          <w:sz w:val="24"/>
          <w:szCs w:val="24"/>
        </w:rPr>
        <w:t xml:space="preserve">• The stages and patterns of human growth and development </w:t>
      </w:r>
    </w:p>
    <w:p w14:paraId="791B8EC6" w14:textId="77777777" w:rsidR="001F7672" w:rsidRPr="002C5037" w:rsidRDefault="001F7672" w:rsidP="00411114">
      <w:pPr>
        <w:spacing w:after="120"/>
        <w:rPr>
          <w:sz w:val="24"/>
          <w:szCs w:val="24"/>
        </w:rPr>
      </w:pPr>
      <w:r w:rsidRPr="002C5037">
        <w:rPr>
          <w:sz w:val="24"/>
          <w:szCs w:val="24"/>
        </w:rPr>
        <w:t xml:space="preserve">• Expected development at each life stage </w:t>
      </w:r>
    </w:p>
    <w:p w14:paraId="31412F67" w14:textId="77777777" w:rsidR="001F7672" w:rsidRPr="002C5037" w:rsidRDefault="001F7672" w:rsidP="00411114">
      <w:pPr>
        <w:spacing w:after="120"/>
        <w:rPr>
          <w:sz w:val="24"/>
          <w:szCs w:val="24"/>
        </w:rPr>
      </w:pPr>
      <w:r w:rsidRPr="002C5037">
        <w:rPr>
          <w:sz w:val="24"/>
          <w:szCs w:val="24"/>
        </w:rPr>
        <w:t xml:space="preserve">• Life events </w:t>
      </w:r>
    </w:p>
    <w:p w14:paraId="2CC4446E" w14:textId="77777777" w:rsidR="001F7672" w:rsidRPr="002C5037" w:rsidRDefault="001F7672" w:rsidP="00411114">
      <w:pPr>
        <w:spacing w:after="120"/>
        <w:rPr>
          <w:sz w:val="24"/>
          <w:szCs w:val="24"/>
        </w:rPr>
      </w:pPr>
      <w:r w:rsidRPr="002C5037">
        <w:rPr>
          <w:sz w:val="24"/>
          <w:szCs w:val="24"/>
        </w:rPr>
        <w:t xml:space="preserve">• Sources of support/services for life events </w:t>
      </w:r>
    </w:p>
    <w:p w14:paraId="00820AC7" w14:textId="77777777" w:rsidR="001F7672" w:rsidRPr="002C5037" w:rsidRDefault="001F7672" w:rsidP="00411114">
      <w:pPr>
        <w:spacing w:after="120"/>
        <w:rPr>
          <w:sz w:val="24"/>
          <w:szCs w:val="24"/>
        </w:rPr>
      </w:pPr>
      <w:r w:rsidRPr="002C5037">
        <w:rPr>
          <w:sz w:val="24"/>
          <w:szCs w:val="24"/>
        </w:rPr>
        <w:t xml:space="preserve">• Roles of professionals from the sectors who are involved in supporting life events </w:t>
      </w:r>
    </w:p>
    <w:p w14:paraId="7D1609C8" w14:textId="47237FED" w:rsidR="001F7672" w:rsidRDefault="001F7672" w:rsidP="00411114">
      <w:pPr>
        <w:spacing w:after="120"/>
        <w:rPr>
          <w:sz w:val="26"/>
          <w:szCs w:val="26"/>
        </w:rPr>
      </w:pPr>
      <w:r w:rsidRPr="002C5037">
        <w:rPr>
          <w:sz w:val="24"/>
          <w:szCs w:val="24"/>
        </w:rPr>
        <w:t>• Definitions of health and wellbeing</w:t>
      </w:r>
      <w:bookmarkStart w:id="0" w:name="_GoBack"/>
      <w:bookmarkEnd w:id="0"/>
    </w:p>
    <w:sectPr w:rsidR="001F7672" w:rsidSect="00E5748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DCE3AB" w14:textId="77777777" w:rsidR="00F0012D" w:rsidRDefault="00F0012D" w:rsidP="00C54F68">
      <w:pPr>
        <w:spacing w:after="0" w:line="240" w:lineRule="auto"/>
      </w:pPr>
      <w:r>
        <w:separator/>
      </w:r>
    </w:p>
  </w:endnote>
  <w:endnote w:type="continuationSeparator" w:id="0">
    <w:p w14:paraId="7E359569" w14:textId="77777777" w:rsidR="00F0012D" w:rsidRDefault="00F0012D" w:rsidP="00C54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Open Sans">
    <w:altName w:val="Times New Roman"/>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gothic821">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24108B" w14:textId="77777777" w:rsidR="00F0012D" w:rsidRDefault="00F0012D" w:rsidP="00C54F68">
      <w:pPr>
        <w:spacing w:after="0" w:line="240" w:lineRule="auto"/>
      </w:pPr>
      <w:r>
        <w:separator/>
      </w:r>
    </w:p>
  </w:footnote>
  <w:footnote w:type="continuationSeparator" w:id="0">
    <w:p w14:paraId="619237A2" w14:textId="77777777" w:rsidR="00F0012D" w:rsidRDefault="00F0012D" w:rsidP="00C54F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132A2"/>
    <w:multiLevelType w:val="hybridMultilevel"/>
    <w:tmpl w:val="EDB4C72A"/>
    <w:lvl w:ilvl="0" w:tplc="08090005">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05E95928"/>
    <w:multiLevelType w:val="hybridMultilevel"/>
    <w:tmpl w:val="41A49E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E4E56B6"/>
    <w:multiLevelType w:val="hybridMultilevel"/>
    <w:tmpl w:val="0F269B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7874EB"/>
    <w:multiLevelType w:val="hybridMultilevel"/>
    <w:tmpl w:val="7C040D1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3E4D4630"/>
    <w:multiLevelType w:val="hybridMultilevel"/>
    <w:tmpl w:val="CD387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81397D"/>
    <w:multiLevelType w:val="hybridMultilevel"/>
    <w:tmpl w:val="492A2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0D5D51"/>
    <w:multiLevelType w:val="hybridMultilevel"/>
    <w:tmpl w:val="70420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563B68"/>
    <w:multiLevelType w:val="hybridMultilevel"/>
    <w:tmpl w:val="AA2867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88E1EFF"/>
    <w:multiLevelType w:val="hybridMultilevel"/>
    <w:tmpl w:val="58E008E8"/>
    <w:lvl w:ilvl="0" w:tplc="1988E572">
      <w:start w:val="1"/>
      <w:numFmt w:val="lowerLetter"/>
      <w:lvlText w:val="%1)"/>
      <w:lvlJc w:val="left"/>
      <w:pPr>
        <w:tabs>
          <w:tab w:val="num" w:pos="643"/>
        </w:tabs>
        <w:ind w:left="643" w:hanging="360"/>
      </w:pPr>
      <w:rPr>
        <w:rFonts w:ascii="Calibri" w:eastAsia="Times New Roman" w:hAnsi="Calibri" w:cs="Arial"/>
        <w:b/>
        <w:i/>
      </w:rPr>
    </w:lvl>
    <w:lvl w:ilvl="1" w:tplc="08090019" w:tentative="1">
      <w:start w:val="1"/>
      <w:numFmt w:val="lowerLetter"/>
      <w:lvlText w:val="%2."/>
      <w:lvlJc w:val="left"/>
      <w:pPr>
        <w:tabs>
          <w:tab w:val="num" w:pos="1363"/>
        </w:tabs>
        <w:ind w:left="1363" w:hanging="360"/>
      </w:pPr>
    </w:lvl>
    <w:lvl w:ilvl="2" w:tplc="0809001B" w:tentative="1">
      <w:start w:val="1"/>
      <w:numFmt w:val="lowerRoman"/>
      <w:lvlText w:val="%3."/>
      <w:lvlJc w:val="right"/>
      <w:pPr>
        <w:tabs>
          <w:tab w:val="num" w:pos="2083"/>
        </w:tabs>
        <w:ind w:left="2083" w:hanging="180"/>
      </w:pPr>
    </w:lvl>
    <w:lvl w:ilvl="3" w:tplc="0809000F" w:tentative="1">
      <w:start w:val="1"/>
      <w:numFmt w:val="decimal"/>
      <w:lvlText w:val="%4."/>
      <w:lvlJc w:val="left"/>
      <w:pPr>
        <w:tabs>
          <w:tab w:val="num" w:pos="2803"/>
        </w:tabs>
        <w:ind w:left="2803" w:hanging="360"/>
      </w:pPr>
    </w:lvl>
    <w:lvl w:ilvl="4" w:tplc="08090019" w:tentative="1">
      <w:start w:val="1"/>
      <w:numFmt w:val="lowerLetter"/>
      <w:lvlText w:val="%5."/>
      <w:lvlJc w:val="left"/>
      <w:pPr>
        <w:tabs>
          <w:tab w:val="num" w:pos="3523"/>
        </w:tabs>
        <w:ind w:left="3523" w:hanging="360"/>
      </w:pPr>
    </w:lvl>
    <w:lvl w:ilvl="5" w:tplc="0809001B" w:tentative="1">
      <w:start w:val="1"/>
      <w:numFmt w:val="lowerRoman"/>
      <w:lvlText w:val="%6."/>
      <w:lvlJc w:val="right"/>
      <w:pPr>
        <w:tabs>
          <w:tab w:val="num" w:pos="4243"/>
        </w:tabs>
        <w:ind w:left="4243" w:hanging="180"/>
      </w:pPr>
    </w:lvl>
    <w:lvl w:ilvl="6" w:tplc="0809000F" w:tentative="1">
      <w:start w:val="1"/>
      <w:numFmt w:val="decimal"/>
      <w:lvlText w:val="%7."/>
      <w:lvlJc w:val="left"/>
      <w:pPr>
        <w:tabs>
          <w:tab w:val="num" w:pos="4963"/>
        </w:tabs>
        <w:ind w:left="4963" w:hanging="360"/>
      </w:pPr>
    </w:lvl>
    <w:lvl w:ilvl="7" w:tplc="08090019" w:tentative="1">
      <w:start w:val="1"/>
      <w:numFmt w:val="lowerLetter"/>
      <w:lvlText w:val="%8."/>
      <w:lvlJc w:val="left"/>
      <w:pPr>
        <w:tabs>
          <w:tab w:val="num" w:pos="5683"/>
        </w:tabs>
        <w:ind w:left="5683" w:hanging="360"/>
      </w:pPr>
    </w:lvl>
    <w:lvl w:ilvl="8" w:tplc="0809001B" w:tentative="1">
      <w:start w:val="1"/>
      <w:numFmt w:val="lowerRoman"/>
      <w:lvlText w:val="%9."/>
      <w:lvlJc w:val="right"/>
      <w:pPr>
        <w:tabs>
          <w:tab w:val="num" w:pos="6403"/>
        </w:tabs>
        <w:ind w:left="6403" w:hanging="180"/>
      </w:pPr>
    </w:lvl>
  </w:abstractNum>
  <w:num w:numId="1">
    <w:abstractNumId w:val="1"/>
  </w:num>
  <w:num w:numId="2">
    <w:abstractNumId w:val="8"/>
  </w:num>
  <w:num w:numId="3">
    <w:abstractNumId w:val="2"/>
  </w:num>
  <w:num w:numId="4">
    <w:abstractNumId w:val="6"/>
  </w:num>
  <w:num w:numId="5">
    <w:abstractNumId w:val="0"/>
  </w:num>
  <w:num w:numId="6">
    <w:abstractNumId w:val="7"/>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E9F"/>
    <w:rsid w:val="00061387"/>
    <w:rsid w:val="0008655E"/>
    <w:rsid w:val="000A6C32"/>
    <w:rsid w:val="000C5332"/>
    <w:rsid w:val="000E3265"/>
    <w:rsid w:val="00105ABB"/>
    <w:rsid w:val="00105AC8"/>
    <w:rsid w:val="001C5E1F"/>
    <w:rsid w:val="001F0965"/>
    <w:rsid w:val="001F7672"/>
    <w:rsid w:val="0020189F"/>
    <w:rsid w:val="00242C14"/>
    <w:rsid w:val="00257D25"/>
    <w:rsid w:val="002751D9"/>
    <w:rsid w:val="002A748B"/>
    <w:rsid w:val="002A7C9D"/>
    <w:rsid w:val="002C5037"/>
    <w:rsid w:val="003122F4"/>
    <w:rsid w:val="003A4468"/>
    <w:rsid w:val="003A68C8"/>
    <w:rsid w:val="003B1023"/>
    <w:rsid w:val="003D20F1"/>
    <w:rsid w:val="0040488F"/>
    <w:rsid w:val="00411114"/>
    <w:rsid w:val="00427D13"/>
    <w:rsid w:val="00443CB2"/>
    <w:rsid w:val="00472354"/>
    <w:rsid w:val="004A304A"/>
    <w:rsid w:val="004A7791"/>
    <w:rsid w:val="004B1D85"/>
    <w:rsid w:val="004E6C64"/>
    <w:rsid w:val="004F625F"/>
    <w:rsid w:val="00530652"/>
    <w:rsid w:val="005A2EA6"/>
    <w:rsid w:val="005D0456"/>
    <w:rsid w:val="005F4ECC"/>
    <w:rsid w:val="00681D5E"/>
    <w:rsid w:val="00740BC4"/>
    <w:rsid w:val="007C2874"/>
    <w:rsid w:val="00806C99"/>
    <w:rsid w:val="008143FF"/>
    <w:rsid w:val="00832F9C"/>
    <w:rsid w:val="00882C4C"/>
    <w:rsid w:val="008B13CA"/>
    <w:rsid w:val="008B5C74"/>
    <w:rsid w:val="008C41EF"/>
    <w:rsid w:val="008D5A85"/>
    <w:rsid w:val="00942E44"/>
    <w:rsid w:val="009A5402"/>
    <w:rsid w:val="009D3EEA"/>
    <w:rsid w:val="00BD5DBB"/>
    <w:rsid w:val="00C00078"/>
    <w:rsid w:val="00C54F68"/>
    <w:rsid w:val="00C85D39"/>
    <w:rsid w:val="00CC6E6B"/>
    <w:rsid w:val="00CE7E9F"/>
    <w:rsid w:val="00DC006E"/>
    <w:rsid w:val="00E34AE2"/>
    <w:rsid w:val="00E57482"/>
    <w:rsid w:val="00E61B62"/>
    <w:rsid w:val="00E71F43"/>
    <w:rsid w:val="00EA5AF8"/>
    <w:rsid w:val="00EE16D8"/>
    <w:rsid w:val="00F0012D"/>
    <w:rsid w:val="00F31E94"/>
    <w:rsid w:val="00F739D0"/>
    <w:rsid w:val="00F77A82"/>
    <w:rsid w:val="00FA4B5A"/>
    <w:rsid w:val="00FF72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AF0443C"/>
  <w15:chartTrackingRefBased/>
  <w15:docId w15:val="{A7F6F34C-333E-41AB-880E-034771091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C9D"/>
    <w:pPr>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4A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4AE2"/>
    <w:rPr>
      <w:rFonts w:ascii="Segoe UI" w:hAnsi="Segoe UI" w:cs="Segoe UI"/>
      <w:sz w:val="18"/>
      <w:szCs w:val="18"/>
    </w:rPr>
  </w:style>
  <w:style w:type="paragraph" w:styleId="ListParagraph">
    <w:name w:val="List Paragraph"/>
    <w:basedOn w:val="Normal"/>
    <w:uiPriority w:val="99"/>
    <w:qFormat/>
    <w:rsid w:val="00C54F68"/>
    <w:pPr>
      <w:ind w:left="720"/>
      <w:contextualSpacing/>
    </w:pPr>
  </w:style>
  <w:style w:type="paragraph" w:styleId="NoSpacing">
    <w:name w:val="No Spacing"/>
    <w:uiPriority w:val="1"/>
    <w:qFormat/>
    <w:rsid w:val="00C54F68"/>
    <w:pPr>
      <w:spacing w:after="0" w:line="240" w:lineRule="auto"/>
    </w:pPr>
  </w:style>
  <w:style w:type="paragraph" w:styleId="Header">
    <w:name w:val="header"/>
    <w:basedOn w:val="Normal"/>
    <w:link w:val="HeaderChar"/>
    <w:uiPriority w:val="99"/>
    <w:unhideWhenUsed/>
    <w:rsid w:val="00C54F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F68"/>
  </w:style>
  <w:style w:type="paragraph" w:styleId="Footer">
    <w:name w:val="footer"/>
    <w:basedOn w:val="Normal"/>
    <w:link w:val="FooterChar"/>
    <w:uiPriority w:val="99"/>
    <w:unhideWhenUsed/>
    <w:rsid w:val="00C54F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F68"/>
  </w:style>
  <w:style w:type="character" w:styleId="CommentReference">
    <w:name w:val="annotation reference"/>
    <w:basedOn w:val="DefaultParagraphFont"/>
    <w:uiPriority w:val="99"/>
    <w:semiHidden/>
    <w:unhideWhenUsed/>
    <w:rsid w:val="0020189F"/>
    <w:rPr>
      <w:sz w:val="16"/>
      <w:szCs w:val="16"/>
    </w:rPr>
  </w:style>
  <w:style w:type="paragraph" w:styleId="CommentText">
    <w:name w:val="annotation text"/>
    <w:basedOn w:val="Normal"/>
    <w:link w:val="CommentTextChar"/>
    <w:uiPriority w:val="99"/>
    <w:semiHidden/>
    <w:unhideWhenUsed/>
    <w:rsid w:val="0020189F"/>
    <w:pPr>
      <w:spacing w:line="240" w:lineRule="auto"/>
    </w:pPr>
    <w:rPr>
      <w:sz w:val="20"/>
      <w:szCs w:val="20"/>
    </w:rPr>
  </w:style>
  <w:style w:type="character" w:customStyle="1" w:styleId="CommentTextChar">
    <w:name w:val="Comment Text Char"/>
    <w:basedOn w:val="DefaultParagraphFont"/>
    <w:link w:val="CommentText"/>
    <w:uiPriority w:val="99"/>
    <w:semiHidden/>
    <w:rsid w:val="0020189F"/>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20189F"/>
    <w:rPr>
      <w:b/>
      <w:bCs/>
    </w:rPr>
  </w:style>
  <w:style w:type="character" w:customStyle="1" w:styleId="CommentSubjectChar">
    <w:name w:val="Comment Subject Char"/>
    <w:basedOn w:val="CommentTextChar"/>
    <w:link w:val="CommentSubject"/>
    <w:uiPriority w:val="99"/>
    <w:semiHidden/>
    <w:rsid w:val="0020189F"/>
    <w:rPr>
      <w:rFonts w:ascii="Calibri" w:eastAsia="Calibri" w:hAnsi="Calibri" w:cs="Times New Roman"/>
      <w:b/>
      <w:bCs/>
      <w:sz w:val="20"/>
      <w:szCs w:val="20"/>
      <w:lang w:val="en-US"/>
    </w:rPr>
  </w:style>
  <w:style w:type="paragraph" w:styleId="NormalWeb">
    <w:name w:val="Normal (Web)"/>
    <w:basedOn w:val="Normal"/>
    <w:uiPriority w:val="99"/>
    <w:unhideWhenUsed/>
    <w:rsid w:val="00EA5AF8"/>
    <w:pPr>
      <w:spacing w:before="100" w:beforeAutospacing="1" w:after="100" w:afterAutospacing="1" w:line="240" w:lineRule="auto"/>
    </w:pPr>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5196894">
      <w:bodyDiv w:val="1"/>
      <w:marLeft w:val="0"/>
      <w:marRight w:val="0"/>
      <w:marTop w:val="0"/>
      <w:marBottom w:val="0"/>
      <w:divBdr>
        <w:top w:val="none" w:sz="0" w:space="0" w:color="auto"/>
        <w:left w:val="none" w:sz="0" w:space="0" w:color="auto"/>
        <w:bottom w:val="none" w:sz="0" w:space="0" w:color="auto"/>
        <w:right w:val="none" w:sz="0" w:space="0" w:color="auto"/>
      </w:divBdr>
    </w:div>
    <w:div w:id="1262489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ing.com/images/search?view=detailV2&amp;ccid=%2bUgdUn9w&amp;id=023521FD775401C0A1BDE633966B99B5CF35C950&amp;thid=OIP.-UgdUn9wmNlh7pcawS-yAAHaC_&amp;mediaurl=http://ichef.bbci.co.uk/images/ic/1600xn/p036fxw8.jpg&amp;exph=647&amp;expw=1600&amp;q=THEATRE+ACTORS&amp;simid=608040356435791635&amp;selectedIndex=17&amp;adlt=strict" TargetMode="External"/><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5.jpeg"/><Relationship Id="rId51"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http://www.bing.com/images/search?q=hospitality+and+catering&amp;view=detailv2&amp;&amp;&amp;id=1D29DE798F8FF194FDD7E0CD7685883B5AF688A1&amp;selectedIndex=1&amp;ccid=ub4/eqWd&amp;simid=607995227455357570&amp;thid=JN.AoesaD39LRlnEvitY5sHwg" TargetMode="External"/><Relationship Id="rId42" Type="http://schemas.openxmlformats.org/officeDocument/2006/relationships/image" Target="media/image28.JPG"/><Relationship Id="rId50" Type="http://schemas.openxmlformats.org/officeDocument/2006/relationships/image" Target="media/image30.jpeg"/><Relationship Id="rId7" Type="http://schemas.openxmlformats.org/officeDocument/2006/relationships/hyperlink" Target="https://www.bing.com/images/search?view=detailV2&amp;ccid=512rJj4U&amp;id=305C43F8CFBEFEC538AABBCB69F0BCFBC68F9A0F&amp;thid=OIP.512rJj4Uc97DVgDM8MOJwQHaEK&amp;mediaurl=https://s.yimg.com/ny/api/res/1.2/kXpNtTfaxh3.ohd9AXziOQ--/YXBwaWQ9aGlnaGxhbmRlcjtzbT0xO3c9ODAw/http://media.zenfs.com/en/homerun/feed_manager_auto_publish_494/20813e64d9b23a2b443aa55d8d02f5b2&amp;exph=450&amp;expw=800&amp;q=FEMALE+film+stars&amp;simid=607990105301256883&amp;selectedIndex=7&amp;adlt=strict"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ing.com/images/search?cid=cs_AwOuAQ8FN82aBra8FKRRnw&amp;q=Frida+Kahlo&amp;cq=Frida+Kahlo&amp;FORM=IRCRIC" TargetMode="External"/><Relationship Id="rId24" Type="http://schemas.openxmlformats.org/officeDocument/2006/relationships/image" Target="media/image15.jpeg"/><Relationship Id="rId32" Type="http://schemas.openxmlformats.org/officeDocument/2006/relationships/hyperlink" Target="http://www.bing.com/images/search?q=catering&amp;view=detailv2&amp;&amp;&amp;id=AF5752DD1A7F4E3EC4C82F81F17F6107908656EE&amp;selectedIndex=7&amp;ccid=Cp/OrH8n&amp;simid=607998324119111363&amp;thid=JN.FLSoZZqhpkp0IH+3jLJvkA" TargetMode="External"/><Relationship Id="rId37" Type="http://schemas.openxmlformats.org/officeDocument/2006/relationships/image" Target="media/image23.jpeg"/><Relationship Id="rId40"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www.bing.com/images/search?q=hospitality+and+catering&amp;view=detailv2&amp;&amp;&amp;id=1D29DE798F8FF194FDD7F3BBC62C6622304FE6E0&amp;selectedIndex=10&amp;ccid=XIKoHXSU&amp;simid=608000364238340749&amp;thid=JN.w9EUiQqRgyesrBeLOQLNNw" TargetMode="External"/><Relationship Id="rId36" Type="http://schemas.openxmlformats.org/officeDocument/2006/relationships/hyperlink" Target="https://www.bing.com/images/search?view=detailV2&amp;ccid=Mqg1yWbN&amp;id=FC8BF2513118C20D85B18FA8BCAAC0526057C8C8&amp;thid=OIP.Mqg1yWbN_53Z8bN6yw0rvQHaCO&amp;mediaurl=http://www.wanowandthen.com/misc/sport.png&amp;exph=150&amp;expw=500&amp;q=sportS+IMAGES&amp;simid=608050840437198650&amp;selectedIndex=91&amp;adlt=strict" TargetMode="External"/><Relationship Id="rId49" Type="http://schemas.openxmlformats.org/officeDocument/2006/relationships/image" Target="media/image340.JP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www.bing.com/images/search?q=hospitality+and+catering&amp;view=detailv2&amp;&amp;&amp;id=57127E40B29510A52216303735E69D65C8287397&amp;selectedIndex=15&amp;ccid=L5KwCzUm&amp;simid=608047978240609465&amp;thid=JN.ooZbdKYXTAfljm+l01Wd7A" TargetMode="External"/><Relationship Id="rId35" Type="http://schemas.openxmlformats.org/officeDocument/2006/relationships/image" Target="media/image22.jpeg"/><Relationship Id="rId43"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1828</Words>
  <Characters>10421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LCC</Company>
  <LinksUpToDate>false</LinksUpToDate>
  <CharactersWithSpaces>12225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nrogers</dc:creator>
  <cp:keywords/>
  <dc:description/>
  <cp:lastModifiedBy>Sharon Romain</cp:lastModifiedBy>
  <cp:revision>2</cp:revision>
  <cp:lastPrinted>2022-05-16T07:38:00Z</cp:lastPrinted>
  <dcterms:created xsi:type="dcterms:W3CDTF">2023-09-06T10:03:00Z</dcterms:created>
  <dcterms:modified xsi:type="dcterms:W3CDTF">2023-09-06T10:03:00Z</dcterms:modified>
</cp:coreProperties>
</file>